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301C" w:rsidRPr="0053034C" w:rsidRDefault="00000000">
      <w:pPr>
        <w:widowControl w:val="0"/>
        <w:spacing w:line="264" w:lineRule="auto"/>
        <w:rPr>
          <w:rFonts w:ascii="Libre Franklin Light" w:eastAsia="Libre Franklin Light" w:hAnsi="Libre Franklin Light" w:cs="Libre Franklin Light"/>
          <w:sz w:val="16"/>
          <w:szCs w:val="16"/>
          <w:lang w:val="en-US"/>
        </w:rPr>
      </w:pPr>
      <w:r w:rsidRPr="0053034C">
        <w:rPr>
          <w:rFonts w:ascii="Libre Franklin Light" w:eastAsia="Libre Franklin Light" w:hAnsi="Libre Franklin Light" w:cs="Libre Franklin Light"/>
          <w:noProof/>
          <w:sz w:val="16"/>
          <w:szCs w:val="16"/>
          <w:lang w:val="en-US"/>
        </w:rPr>
        <w:drawing>
          <wp:anchor distT="0" distB="0" distL="114300" distR="114300" simplePos="0" relativeHeight="251658240" behindDoc="0" locked="0" layoutInCell="1" hidden="0" allowOverlap="1">
            <wp:simplePos x="0" y="0"/>
            <wp:positionH relativeFrom="margin">
              <wp:posOffset>4048125</wp:posOffset>
            </wp:positionH>
            <wp:positionV relativeFrom="margin">
              <wp:posOffset>-485774</wp:posOffset>
            </wp:positionV>
            <wp:extent cx="2082165" cy="1452880"/>
            <wp:effectExtent l="0" t="0" r="0" b="0"/>
            <wp:wrapSquare wrapText="bothSides" distT="0" distB="0" distL="114300" distR="1143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CF301C" w:rsidRPr="0053034C" w:rsidRDefault="00CF301C">
      <w:pPr>
        <w:widowControl w:val="0"/>
        <w:spacing w:line="264" w:lineRule="auto"/>
        <w:rPr>
          <w:rFonts w:ascii="Libre Franklin Light" w:eastAsia="Libre Franklin Light" w:hAnsi="Libre Franklin Light" w:cs="Libre Franklin Light"/>
          <w:sz w:val="16"/>
          <w:szCs w:val="16"/>
          <w:lang w:val="en-US"/>
        </w:rPr>
      </w:pPr>
    </w:p>
    <w:p w:rsidR="00CF301C" w:rsidRPr="0053034C" w:rsidRDefault="00CF301C">
      <w:pPr>
        <w:widowControl w:val="0"/>
        <w:spacing w:line="264" w:lineRule="auto"/>
        <w:rPr>
          <w:rFonts w:ascii="Libre Franklin Light" w:eastAsia="Libre Franklin Light" w:hAnsi="Libre Franklin Light" w:cs="Libre Franklin Light"/>
          <w:sz w:val="16"/>
          <w:szCs w:val="16"/>
          <w:lang w:val="en-US"/>
        </w:rPr>
      </w:pPr>
    </w:p>
    <w:p w:rsidR="00CF301C" w:rsidRPr="0053034C" w:rsidRDefault="00CF301C">
      <w:pPr>
        <w:widowControl w:val="0"/>
        <w:spacing w:line="264" w:lineRule="auto"/>
        <w:rPr>
          <w:rFonts w:ascii="Libre Franklin Light" w:eastAsia="Libre Franklin Light" w:hAnsi="Libre Franklin Light" w:cs="Libre Franklin Light"/>
          <w:sz w:val="16"/>
          <w:szCs w:val="16"/>
          <w:lang w:val="en-US"/>
        </w:rPr>
      </w:pPr>
    </w:p>
    <w:p w:rsidR="00CF301C" w:rsidRPr="0053034C" w:rsidRDefault="00CF301C">
      <w:pPr>
        <w:widowControl w:val="0"/>
        <w:spacing w:line="264" w:lineRule="auto"/>
        <w:rPr>
          <w:rFonts w:ascii="Libre Franklin Light" w:eastAsia="Libre Franklin Light" w:hAnsi="Libre Franklin Light" w:cs="Libre Franklin Light"/>
          <w:sz w:val="16"/>
          <w:szCs w:val="16"/>
          <w:lang w:val="en-US"/>
        </w:rPr>
      </w:pPr>
    </w:p>
    <w:p w:rsidR="00CF301C" w:rsidRPr="0053034C" w:rsidRDefault="00CF301C">
      <w:pPr>
        <w:widowControl w:val="0"/>
        <w:spacing w:line="264" w:lineRule="auto"/>
        <w:rPr>
          <w:rFonts w:ascii="Libre Franklin Light" w:eastAsia="Libre Franklin Light" w:hAnsi="Libre Franklin Light" w:cs="Libre Franklin Light"/>
          <w:sz w:val="16"/>
          <w:szCs w:val="16"/>
          <w:lang w:val="en-US"/>
        </w:rPr>
      </w:pPr>
    </w:p>
    <w:p w:rsidR="00CF301C" w:rsidRPr="0053034C" w:rsidRDefault="00CF301C">
      <w:pPr>
        <w:widowControl w:val="0"/>
        <w:spacing w:line="264" w:lineRule="auto"/>
        <w:rPr>
          <w:rFonts w:ascii="Libre Franklin Light" w:eastAsia="Libre Franklin Light" w:hAnsi="Libre Franklin Light" w:cs="Libre Franklin Light"/>
          <w:sz w:val="12"/>
          <w:szCs w:val="12"/>
          <w:lang w:val="en-US"/>
        </w:rPr>
      </w:pPr>
    </w:p>
    <w:p w:rsidR="00CF301C" w:rsidRPr="0053034C" w:rsidRDefault="00000000">
      <w:pPr>
        <w:spacing w:line="264" w:lineRule="auto"/>
        <w:rPr>
          <w:rFonts w:ascii="Libre Franklin Light" w:eastAsia="Libre Franklin Light" w:hAnsi="Libre Franklin Light" w:cs="Libre Franklin Light"/>
          <w:sz w:val="16"/>
          <w:szCs w:val="16"/>
          <w:lang w:val="en-US"/>
        </w:rPr>
      </w:pPr>
      <w:r w:rsidRPr="0053034C">
        <w:rPr>
          <w:rFonts w:ascii="Libre Franklin" w:eastAsia="Libre Franklin" w:hAnsi="Libre Franklin" w:cs="Libre Franklin"/>
          <w:b/>
          <w:color w:val="193768"/>
          <w:lang w:val="en-US"/>
        </w:rPr>
        <w:t>Press Release</w:t>
      </w:r>
    </w:p>
    <w:p w:rsidR="00CF301C" w:rsidRPr="0053034C" w:rsidRDefault="00000000">
      <w:pPr>
        <w:spacing w:line="264" w:lineRule="auto"/>
        <w:rPr>
          <w:rFonts w:ascii="Libre Franklin" w:eastAsia="Libre Franklin" w:hAnsi="Libre Franklin" w:cs="Libre Franklin"/>
          <w:sz w:val="24"/>
          <w:szCs w:val="24"/>
          <w:lang w:val="en-US"/>
        </w:rPr>
      </w:pPr>
      <w:r w:rsidRPr="0053034C">
        <w:rPr>
          <w:rFonts w:ascii="Libre Franklin Light" w:eastAsia="Libre Franklin Light" w:hAnsi="Libre Franklin Light" w:cs="Libre Franklin Light"/>
          <w:sz w:val="16"/>
          <w:szCs w:val="16"/>
          <w:lang w:val="en-US"/>
        </w:rPr>
        <w:t xml:space="preserve">September 19, </w:t>
      </w:r>
      <w:r w:rsidRPr="0053034C">
        <w:rPr>
          <w:rFonts w:ascii="Libre Franklin Light" w:eastAsia="Libre Franklin Light" w:hAnsi="Libre Franklin Light" w:cs="Libre Franklin Light"/>
          <w:sz w:val="16"/>
          <w:szCs w:val="16"/>
          <w:highlight w:val="white"/>
          <w:lang w:val="en-US"/>
        </w:rPr>
        <w:t>2025</w:t>
      </w:r>
      <w:r w:rsidRPr="0053034C">
        <w:rPr>
          <w:rFonts w:ascii="Libre Franklin" w:eastAsia="Libre Franklin" w:hAnsi="Libre Franklin" w:cs="Libre Franklin"/>
          <w:sz w:val="20"/>
          <w:szCs w:val="20"/>
          <w:highlight w:val="white"/>
          <w:lang w:val="en-US"/>
        </w:rPr>
        <w:tab/>
      </w:r>
      <w:r w:rsidRPr="0053034C">
        <w:rPr>
          <w:rFonts w:ascii="Libre Franklin" w:eastAsia="Libre Franklin" w:hAnsi="Libre Franklin" w:cs="Libre Franklin"/>
          <w:sz w:val="24"/>
          <w:szCs w:val="24"/>
          <w:highlight w:val="white"/>
          <w:lang w:val="en-US"/>
        </w:rPr>
        <w:tab/>
      </w:r>
      <w:r w:rsidRPr="0053034C">
        <w:rPr>
          <w:rFonts w:ascii="Libre Franklin" w:eastAsia="Libre Franklin" w:hAnsi="Libre Franklin" w:cs="Libre Franklin"/>
          <w:sz w:val="24"/>
          <w:szCs w:val="24"/>
          <w:lang w:val="en-US"/>
        </w:rPr>
        <w:tab/>
      </w:r>
      <w:r w:rsidRPr="0053034C">
        <w:rPr>
          <w:rFonts w:ascii="Libre Franklin" w:eastAsia="Libre Franklin" w:hAnsi="Libre Franklin" w:cs="Libre Franklin"/>
          <w:sz w:val="24"/>
          <w:szCs w:val="24"/>
          <w:lang w:val="en-US"/>
        </w:rPr>
        <w:tab/>
      </w:r>
      <w:r w:rsidRPr="0053034C">
        <w:rPr>
          <w:rFonts w:ascii="Libre Franklin" w:eastAsia="Libre Franklin" w:hAnsi="Libre Franklin" w:cs="Libre Franklin"/>
          <w:sz w:val="24"/>
          <w:szCs w:val="24"/>
          <w:lang w:val="en-US"/>
        </w:rPr>
        <w:tab/>
      </w:r>
    </w:p>
    <w:p w:rsidR="00CF301C" w:rsidRPr="0053034C" w:rsidRDefault="00CF301C">
      <w:pPr>
        <w:widowControl w:val="0"/>
        <w:spacing w:line="264" w:lineRule="auto"/>
        <w:rPr>
          <w:rFonts w:ascii="Libre Franklin" w:eastAsia="Libre Franklin" w:hAnsi="Libre Franklin" w:cs="Libre Franklin"/>
          <w:sz w:val="28"/>
          <w:szCs w:val="28"/>
          <w:lang w:val="en-US"/>
        </w:rPr>
      </w:pPr>
    </w:p>
    <w:p w:rsidR="00CF301C" w:rsidRPr="0053034C" w:rsidRDefault="00000000">
      <w:pPr>
        <w:spacing w:line="264" w:lineRule="auto"/>
        <w:rPr>
          <w:rFonts w:ascii="Libre Franklin" w:eastAsia="Libre Franklin" w:hAnsi="Libre Franklin" w:cs="Libre Franklin"/>
          <w:sz w:val="30"/>
          <w:szCs w:val="30"/>
          <w:lang w:val="en-US"/>
        </w:rPr>
      </w:pPr>
      <w:r w:rsidRPr="0053034C">
        <w:rPr>
          <w:rFonts w:ascii="Libre Franklin" w:eastAsia="Libre Franklin" w:hAnsi="Libre Franklin" w:cs="Libre Franklin"/>
          <w:sz w:val="30"/>
          <w:szCs w:val="30"/>
          <w:lang w:val="en-US"/>
        </w:rPr>
        <w:t>New Exhibition:</w:t>
      </w: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sz w:val="30"/>
          <w:szCs w:val="30"/>
          <w:lang w:val="en-US"/>
        </w:rPr>
        <w:t>We’ve Been at the Tapestry Studio Since the 90s</w:t>
      </w:r>
    </w:p>
    <w:p w:rsidR="00CF301C" w:rsidRPr="0053034C" w:rsidRDefault="00CF301C">
      <w:pPr>
        <w:spacing w:line="264" w:lineRule="auto"/>
        <w:rPr>
          <w:rFonts w:ascii="Libre Franklin" w:eastAsia="Libre Franklin" w:hAnsi="Libre Franklin" w:cs="Libre Franklin"/>
          <w:sz w:val="16"/>
          <w:szCs w:val="16"/>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September 19, 2025 – March 1, 2026</w:t>
      </w: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Salt Beyoğlu</w:t>
      </w:r>
    </w:p>
    <w:p w:rsidR="00CF301C" w:rsidRPr="0053034C" w:rsidRDefault="00CF301C">
      <w:pPr>
        <w:spacing w:line="264" w:lineRule="auto"/>
        <w:rPr>
          <w:rFonts w:ascii="Libre Franklin" w:eastAsia="Libre Franklin" w:hAnsi="Libre Franklin" w:cs="Libre Franklin"/>
          <w:sz w:val="24"/>
          <w:szCs w:val="24"/>
          <w:lang w:val="en-US"/>
        </w:rPr>
      </w:pPr>
    </w:p>
    <w:p w:rsidR="00CF301C" w:rsidRPr="0053034C" w:rsidRDefault="00000000">
      <w:pPr>
        <w:spacing w:line="264" w:lineRule="auto"/>
        <w:jc w:val="center"/>
        <w:rPr>
          <w:rFonts w:ascii="Libre Franklin" w:eastAsia="Libre Franklin" w:hAnsi="Libre Franklin" w:cs="Libre Franklin"/>
          <w:b/>
          <w:sz w:val="26"/>
          <w:szCs w:val="26"/>
          <w:lang w:val="en-US"/>
        </w:rPr>
      </w:pPr>
      <w:r w:rsidRPr="0053034C">
        <w:rPr>
          <w:rFonts w:ascii="Libre Franklin" w:eastAsia="Libre Franklin" w:hAnsi="Libre Franklin" w:cs="Libre Franklin"/>
          <w:b/>
          <w:sz w:val="26"/>
          <w:szCs w:val="26"/>
          <w:lang w:val="en-US"/>
        </w:rPr>
        <w:t>The exhibition “We’ve Been at the Tapestry Studio Since the 90s” is now on view at Salt Beyoğlu.</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 xml:space="preserve">Founded by Garanti BBVA, </w:t>
      </w:r>
      <w:r w:rsidRPr="0053034C">
        <w:rPr>
          <w:rFonts w:ascii="Libre Franklin" w:eastAsia="Libre Franklin" w:hAnsi="Libre Franklin" w:cs="Libre Franklin"/>
          <w:b/>
          <w:lang w:val="en-US"/>
        </w:rPr>
        <w:t>Salt</w:t>
      </w:r>
      <w:r w:rsidRPr="0053034C">
        <w:rPr>
          <w:rFonts w:ascii="Libre Franklin" w:eastAsia="Libre Franklin" w:hAnsi="Libre Franklin" w:cs="Libre Franklin"/>
          <w:lang w:val="en-US"/>
        </w:rPr>
        <w:t xml:space="preserve">’s new exhibition, </w:t>
      </w:r>
      <w:hyperlink r:id="rId7">
        <w:r w:rsidR="00CF301C" w:rsidRPr="0053034C">
          <w:rPr>
            <w:rFonts w:ascii="Libre Franklin" w:eastAsia="Libre Franklin" w:hAnsi="Libre Franklin" w:cs="Libre Franklin"/>
            <w:b/>
            <w:i/>
            <w:color w:val="1155CC"/>
            <w:u w:val="single"/>
            <w:lang w:val="en-US"/>
          </w:rPr>
          <w:t>We’ve Been at the Tapestry Studio Since the 90s</w:t>
        </w:r>
      </w:hyperlink>
      <w:r w:rsidRPr="0053034C">
        <w:rPr>
          <w:rFonts w:ascii="Libre Franklin" w:eastAsia="Libre Franklin" w:hAnsi="Libre Franklin" w:cs="Libre Franklin"/>
          <w:lang w:val="en-US"/>
        </w:rPr>
        <w:t>, focuses on the Tapestry Studio within Mimar Sinan Fine Arts University’s Department of Painting and its approach to art education. While exploring its relationship with everyday life, the exhibition also highlights the potential of creative dissent and collective production. Tracing the physical and conceptual connections meticulously built since the founding of the studio, it presents a collage of collaborative and individual works, archival materials, and testimonies of artists who have passed through this space.</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 xml:space="preserve">The production of contemporary art and the discussions it sparked gained momentum in Turkey during the 1990s, establishing links with social and political movements. Their place within the academic curricula, however, remained limited. Upholding its long-standing traditions, MSGSÜ remained distant from the diverse practices flourishing particularly in Istanbul. Yet, dissenting voices gradually began to be heard, albeit few and far between. The Tapestry Studio has carved out a unique position both within and outside the institution. Combining carpet weaving education with contemporary art, it has embraced a pedagogical approach rooted in “learning together” and offered programs open to everyone. It created an exceptional model that dismantled the gendered hierarchies and entrenched bureaucracies inherent in academia, bringing together students, artists, guests, and cultural workers around the same table. Most importantly, this model did not exclude the street. </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 xml:space="preserve">The Tapestry Studio was established in 1976-77 as a practice studio under the direction of painter and academic Zekai </w:t>
      </w:r>
      <w:proofErr w:type="spellStart"/>
      <w:r w:rsidRPr="0053034C">
        <w:rPr>
          <w:rFonts w:ascii="Libre Franklin" w:eastAsia="Libre Franklin" w:hAnsi="Libre Franklin" w:cs="Libre Franklin"/>
          <w:lang w:val="en-US"/>
        </w:rPr>
        <w:t>Ormancı</w:t>
      </w:r>
      <w:proofErr w:type="spellEnd"/>
      <w:r w:rsidRPr="0053034C">
        <w:rPr>
          <w:rFonts w:ascii="Libre Franklin" w:eastAsia="Libre Franklin" w:hAnsi="Libre Franklin" w:cs="Libre Franklin"/>
          <w:lang w:val="en-US"/>
        </w:rPr>
        <w:t xml:space="preserve"> (1949-2008), with the initiative and encouragement of painter and academic Özdemir Altan. It was always described as the “laid-back studio” and even taken lightly due to the traditional connotations of its name. It was the last choice for some students, while others turned to it so that their time in the practice studio wouldn’t interfere with their own painting. However, this relaxed environment would eventually yield unexpected outcomes.</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 xml:space="preserve">In 1992, visual artist and academic </w:t>
      </w:r>
      <w:proofErr w:type="spellStart"/>
      <w:r w:rsidRPr="0053034C">
        <w:rPr>
          <w:rFonts w:ascii="Libre Franklin" w:eastAsia="Libre Franklin" w:hAnsi="Libre Franklin" w:cs="Libre Franklin"/>
          <w:lang w:val="en-US"/>
        </w:rPr>
        <w:t>Gülçin</w:t>
      </w:r>
      <w:proofErr w:type="spellEnd"/>
      <w:r w:rsidRPr="0053034C">
        <w:rPr>
          <w:rFonts w:ascii="Libre Franklin" w:eastAsia="Libre Franklin" w:hAnsi="Libre Franklin" w:cs="Libre Franklin"/>
          <w:lang w:val="en-US"/>
        </w:rPr>
        <w:t xml:space="preserve"> Aksoy (1965-2024) was appointed as an assistant at the Tapestry Studio. Together with a group of students and colleagues, she sparked a dynamism that gradually transformed the studio from the late 1990s onward. This synergy spilled out of the studio door—which Aksoy kept open both physically and conceptually—first into the university corridors and then into Istanbul’s contemporary art scene. The studio’s production model multiplied, diversified, and expanded through the relationships it forged with independent art initiatives, feminist circles, and interdisciplinary collectives in the city during the 2000s.</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spacing w:line="264" w:lineRule="auto"/>
        <w:rPr>
          <w:rFonts w:ascii="Libre Franklin" w:eastAsia="Libre Franklin" w:hAnsi="Libre Franklin" w:cs="Libre Franklin"/>
          <w:b/>
          <w:lang w:val="en-US"/>
        </w:rPr>
      </w:pPr>
      <w:r w:rsidRPr="0053034C">
        <w:rPr>
          <w:rFonts w:ascii="Libre Franklin" w:eastAsia="Libre Franklin" w:hAnsi="Libre Franklin" w:cs="Libre Franklin"/>
          <w:b/>
          <w:lang w:val="en-US"/>
        </w:rPr>
        <w:t>“You can weave a carpet, and you can weave an idea”</w:t>
      </w:r>
    </w:p>
    <w:p w:rsidR="00CF301C" w:rsidRPr="0053034C" w:rsidRDefault="00CF301C">
      <w:pPr>
        <w:spacing w:line="264" w:lineRule="auto"/>
        <w:rPr>
          <w:rFonts w:ascii="Libre Franklin" w:eastAsia="Libre Franklin" w:hAnsi="Libre Franklin" w:cs="Libre Franklin"/>
          <w:sz w:val="20"/>
          <w:szCs w:val="20"/>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Yarn and weaving have functioned not only as materials and techniques, but also as enduring modes of thought and relation at the Tapestry Studio. Instead of practicing insular art education, Aksoy embraced the approach that “you can weave a carpet, and you can weave an idea,” intertwining traditional carpet weaving practices with performance and everyday life. Together with students who thought, interpreted, and took action alongside her, she sought ways to develop conceptual insights from the (horizontal) weft and (vertical) warp of the loom, playing with language, words, and sounds. The Tapestry Studio thus became an “open workshop,” no longer confined to a syllabus and attuned to interests beyond the curriculum.</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widowControl w:val="0"/>
        <w:spacing w:line="264" w:lineRule="auto"/>
        <w:rPr>
          <w:rFonts w:ascii="Libre Franklin" w:eastAsia="Libre Franklin" w:hAnsi="Libre Franklin" w:cs="Libre Franklin"/>
          <w:i/>
          <w:lang w:val="en-US"/>
        </w:rPr>
      </w:pPr>
      <w:r w:rsidRPr="0053034C">
        <w:rPr>
          <w:rFonts w:ascii="Libre Franklin" w:eastAsia="Libre Franklin" w:hAnsi="Libre Franklin" w:cs="Libre Franklin"/>
          <w:lang w:val="en-US"/>
        </w:rPr>
        <w:t xml:space="preserve">The studio addressed a whole host of issues—from the inertia of art academies and patriarchal social structures to state apparatuses and institutional aesthetics—mixing subtle mischief with playful teasing. Never losing sight of current events, the studio gave rise to the artist collective </w:t>
      </w:r>
      <w:proofErr w:type="spellStart"/>
      <w:r w:rsidRPr="0053034C">
        <w:rPr>
          <w:rFonts w:ascii="Libre Franklin" w:eastAsia="Libre Franklin" w:hAnsi="Libre Franklin" w:cs="Libre Franklin"/>
          <w:lang w:val="en-US"/>
        </w:rPr>
        <w:t>AtılKunst</w:t>
      </w:r>
      <w:proofErr w:type="spellEnd"/>
      <w:r w:rsidRPr="0053034C">
        <w:rPr>
          <w:rFonts w:ascii="Libre Franklin" w:eastAsia="Libre Franklin" w:hAnsi="Libre Franklin" w:cs="Libre Franklin"/>
          <w:lang w:val="en-US"/>
        </w:rPr>
        <w:t xml:space="preserve"> (2006-2013), the performances </w:t>
      </w:r>
      <w:r w:rsidRPr="0053034C">
        <w:rPr>
          <w:rFonts w:ascii="Libre Franklin" w:eastAsia="Libre Franklin" w:hAnsi="Libre Franklin" w:cs="Libre Franklin"/>
          <w:i/>
          <w:lang w:val="en-US"/>
        </w:rPr>
        <w:t xml:space="preserve">Garip Bir </w:t>
      </w:r>
      <w:proofErr w:type="spellStart"/>
      <w:r w:rsidRPr="0053034C">
        <w:rPr>
          <w:rFonts w:ascii="Libre Franklin" w:eastAsia="Libre Franklin" w:hAnsi="Libre Franklin" w:cs="Libre Franklin"/>
          <w:i/>
          <w:lang w:val="en-US"/>
        </w:rPr>
        <w:t>Pandik</w:t>
      </w:r>
      <w:proofErr w:type="spellEnd"/>
      <w:r w:rsidRPr="0053034C">
        <w:rPr>
          <w:rFonts w:ascii="Libre Franklin" w:eastAsia="Libre Franklin" w:hAnsi="Libre Franklin" w:cs="Libre Franklin"/>
          <w:i/>
          <w:lang w:val="en-US"/>
        </w:rPr>
        <w:t xml:space="preserve"> 1 </w:t>
      </w:r>
      <w:r w:rsidRPr="0053034C">
        <w:rPr>
          <w:rFonts w:ascii="Libre Franklin" w:eastAsia="Libre Franklin" w:hAnsi="Libre Franklin" w:cs="Libre Franklin"/>
          <w:lang w:val="en-US"/>
        </w:rPr>
        <w:t xml:space="preserve">[A Strange Goosing 1] (Tapestry Studio, 2011) and </w:t>
      </w:r>
      <w:r w:rsidRPr="0053034C">
        <w:rPr>
          <w:rFonts w:ascii="Libre Franklin" w:eastAsia="Libre Franklin" w:hAnsi="Libre Franklin" w:cs="Libre Franklin"/>
          <w:i/>
          <w:lang w:val="en-US"/>
        </w:rPr>
        <w:t xml:space="preserve">Garip Bir </w:t>
      </w:r>
      <w:proofErr w:type="spellStart"/>
      <w:r w:rsidRPr="0053034C">
        <w:rPr>
          <w:rFonts w:ascii="Libre Franklin" w:eastAsia="Libre Franklin" w:hAnsi="Libre Franklin" w:cs="Libre Franklin"/>
          <w:i/>
          <w:lang w:val="en-US"/>
        </w:rPr>
        <w:t>Pandik</w:t>
      </w:r>
      <w:proofErr w:type="spellEnd"/>
      <w:r w:rsidRPr="0053034C">
        <w:rPr>
          <w:rFonts w:ascii="Libre Franklin" w:eastAsia="Libre Franklin" w:hAnsi="Libre Franklin" w:cs="Libre Franklin"/>
          <w:i/>
          <w:lang w:val="en-US"/>
        </w:rPr>
        <w:t xml:space="preserve"> 2</w:t>
      </w:r>
      <w:r w:rsidRPr="0053034C">
        <w:rPr>
          <w:rFonts w:ascii="Libre Franklin" w:eastAsia="Libre Franklin" w:hAnsi="Libre Franklin" w:cs="Libre Franklin"/>
          <w:lang w:val="en-US"/>
        </w:rPr>
        <w:t xml:space="preserve"> [A Strange Goosing 2] (</w:t>
      </w:r>
      <w:proofErr w:type="spellStart"/>
      <w:r w:rsidRPr="0053034C">
        <w:rPr>
          <w:rFonts w:ascii="Libre Franklin" w:eastAsia="Libre Franklin" w:hAnsi="Libre Franklin" w:cs="Libre Franklin"/>
          <w:lang w:val="en-US"/>
        </w:rPr>
        <w:t>Rumeli</w:t>
      </w:r>
      <w:proofErr w:type="spellEnd"/>
      <w:r w:rsidRPr="0053034C">
        <w:rPr>
          <w:rFonts w:ascii="Libre Franklin" w:eastAsia="Libre Franklin" w:hAnsi="Libre Franklin" w:cs="Libre Franklin"/>
          <w:lang w:val="en-US"/>
        </w:rPr>
        <w:t xml:space="preserve"> Han, 2012), the exhibition </w:t>
      </w:r>
      <w:r w:rsidRPr="0053034C">
        <w:rPr>
          <w:rFonts w:ascii="Libre Franklin" w:eastAsia="Libre Franklin" w:hAnsi="Libre Franklin" w:cs="Libre Franklin"/>
          <w:i/>
          <w:lang w:val="en-US"/>
        </w:rPr>
        <w:t>3/1</w:t>
      </w:r>
      <w:r w:rsidRPr="0053034C">
        <w:rPr>
          <w:rFonts w:ascii="Libre Franklin" w:eastAsia="Libre Franklin" w:hAnsi="Libre Franklin" w:cs="Libre Franklin"/>
          <w:lang w:val="en-US"/>
        </w:rPr>
        <w:t xml:space="preserve"> (Tapestry Studio, 2013), and numerous projects ranging from fanzines to stitching, all of which emerged in response to recurring issues. </w:t>
      </w:r>
    </w:p>
    <w:p w:rsidR="00CF301C" w:rsidRPr="0053034C" w:rsidRDefault="00CF301C">
      <w:pPr>
        <w:spacing w:line="264" w:lineRule="auto"/>
        <w:rPr>
          <w:rFonts w:ascii="Libre Franklin" w:eastAsia="Libre Franklin" w:hAnsi="Libre Franklin" w:cs="Libre Franklin"/>
          <w:lang w:val="en-US"/>
        </w:rPr>
      </w:pPr>
    </w:p>
    <w:p w:rsidR="00CF301C" w:rsidRPr="0053034C" w:rsidRDefault="00000000">
      <w:pPr>
        <w:widowControl w:val="0"/>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t>Drawing inspiration from the studio’s well-known motto</w:t>
      </w:r>
      <w:proofErr w:type="gramStart"/>
      <w:r w:rsidRPr="0053034C">
        <w:rPr>
          <w:rFonts w:ascii="Libre Franklin" w:eastAsia="Libre Franklin" w:hAnsi="Libre Franklin" w:cs="Libre Franklin"/>
          <w:lang w:val="en-US"/>
        </w:rPr>
        <w:t>—“</w:t>
      </w:r>
      <w:proofErr w:type="gramEnd"/>
      <w:r w:rsidRPr="0053034C">
        <w:rPr>
          <w:rFonts w:ascii="Libre Franklin" w:eastAsia="Libre Franklin" w:hAnsi="Libre Franklin" w:cs="Libre Franklin"/>
          <w:lang w:val="en-US"/>
        </w:rPr>
        <w:t xml:space="preserve">same direction, different pedal; different direction, same pedal”—the exhibition sheds light on the history of shared practices and individual pursuits within the studio. It unravels the threads of a community that spans from the past to the present, as it traces an intergenerational kinship of production. </w:t>
      </w:r>
    </w:p>
    <w:p w:rsidR="00CF301C" w:rsidRPr="0053034C" w:rsidRDefault="00CF301C">
      <w:pPr>
        <w:spacing w:line="264" w:lineRule="auto"/>
        <w:rPr>
          <w:rFonts w:ascii="Libre Franklin" w:eastAsia="Libre Franklin" w:hAnsi="Libre Franklin" w:cs="Libre Franklin"/>
          <w:i/>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i/>
          <w:lang w:val="en-US"/>
        </w:rPr>
        <w:t>We’ve Been at the Tapestry Studio Since the 90s</w:t>
      </w:r>
      <w:r w:rsidRPr="0053034C">
        <w:rPr>
          <w:rFonts w:ascii="Libre Franklin" w:eastAsia="Libre Franklin" w:hAnsi="Libre Franklin" w:cs="Libre Franklin"/>
          <w:lang w:val="en-US"/>
        </w:rPr>
        <w:t xml:space="preserve"> is on view at Salt Beyoğlu until March 1, 2026. Public programs accompanying the exhibition begin with </w:t>
      </w:r>
      <w:proofErr w:type="spellStart"/>
      <w:r w:rsidRPr="0053034C">
        <w:rPr>
          <w:rFonts w:ascii="Libre Franklin" w:eastAsia="Libre Franklin" w:hAnsi="Libre Franklin" w:cs="Libre Franklin"/>
          <w:b/>
          <w:lang w:val="en-US"/>
        </w:rPr>
        <w:t>Şiva</w:t>
      </w:r>
      <w:proofErr w:type="spellEnd"/>
      <w:r w:rsidRPr="0053034C">
        <w:rPr>
          <w:rFonts w:ascii="Libre Franklin" w:eastAsia="Libre Franklin" w:hAnsi="Libre Franklin" w:cs="Libre Franklin"/>
          <w:b/>
          <w:lang w:val="en-US"/>
        </w:rPr>
        <w:t xml:space="preserve"> </w:t>
      </w:r>
      <w:proofErr w:type="spellStart"/>
      <w:r w:rsidRPr="0053034C">
        <w:rPr>
          <w:rFonts w:ascii="Libre Franklin" w:eastAsia="Libre Franklin" w:hAnsi="Libre Franklin" w:cs="Libre Franklin"/>
          <w:b/>
          <w:lang w:val="en-US"/>
        </w:rPr>
        <w:t>Canbazoğlu</w:t>
      </w:r>
      <w:r w:rsidRPr="0053034C">
        <w:rPr>
          <w:rFonts w:ascii="Libre Franklin" w:eastAsia="Libre Franklin" w:hAnsi="Libre Franklin" w:cs="Libre Franklin"/>
          <w:lang w:val="en-US"/>
        </w:rPr>
        <w:t>’s</w:t>
      </w:r>
      <w:proofErr w:type="spellEnd"/>
      <w:r w:rsidRPr="0053034C">
        <w:rPr>
          <w:rFonts w:ascii="Libre Franklin" w:eastAsia="Libre Franklin" w:hAnsi="Libre Franklin" w:cs="Libre Franklin"/>
          <w:lang w:val="en-US"/>
        </w:rPr>
        <w:t xml:space="preserve"> </w:t>
      </w:r>
      <w:r w:rsidRPr="0053034C">
        <w:rPr>
          <w:rFonts w:ascii="Libre Franklin" w:eastAsia="Libre Franklin" w:hAnsi="Libre Franklin" w:cs="Libre Franklin"/>
          <w:b/>
          <w:lang w:val="en-US"/>
        </w:rPr>
        <w:t>performance</w:t>
      </w:r>
      <w:r w:rsidRPr="0053034C">
        <w:rPr>
          <w:rFonts w:ascii="Libre Franklin" w:eastAsia="Libre Franklin" w:hAnsi="Libre Franklin" w:cs="Libre Franklin"/>
          <w:lang w:val="en-US"/>
        </w:rPr>
        <w:t xml:space="preserve"> </w:t>
      </w:r>
      <w:r w:rsidRPr="0053034C">
        <w:rPr>
          <w:rFonts w:ascii="Libre Franklin" w:eastAsia="Libre Franklin" w:hAnsi="Libre Franklin" w:cs="Libre Franklin"/>
          <w:i/>
          <w:lang w:val="en-US"/>
        </w:rPr>
        <w:t>a tangible blue</w:t>
      </w:r>
      <w:r w:rsidRPr="0053034C">
        <w:rPr>
          <w:rFonts w:ascii="Libre Franklin" w:eastAsia="Libre Franklin" w:hAnsi="Libre Franklin" w:cs="Libre Franklin"/>
          <w:lang w:val="en-US"/>
        </w:rPr>
        <w:t xml:space="preserve"> on </w:t>
      </w:r>
      <w:r w:rsidRPr="0053034C">
        <w:rPr>
          <w:rFonts w:ascii="Libre Franklin" w:eastAsia="Libre Franklin" w:hAnsi="Libre Franklin" w:cs="Libre Franklin"/>
          <w:b/>
          <w:lang w:val="en-US"/>
        </w:rPr>
        <w:t>Wednesday, October 1</w:t>
      </w:r>
      <w:r w:rsidRPr="0053034C">
        <w:rPr>
          <w:rFonts w:ascii="Libre Franklin" w:eastAsia="Libre Franklin" w:hAnsi="Libre Franklin" w:cs="Libre Franklin"/>
          <w:lang w:val="en-US"/>
        </w:rPr>
        <w:t xml:space="preserve"> at </w:t>
      </w:r>
      <w:r w:rsidRPr="0053034C">
        <w:rPr>
          <w:rFonts w:ascii="Libre Franklin" w:eastAsia="Libre Franklin" w:hAnsi="Libre Franklin" w:cs="Libre Franklin"/>
          <w:b/>
          <w:lang w:val="en-US"/>
        </w:rPr>
        <w:t>Salt Beyoğlu, Floor 2.</w:t>
      </w:r>
      <w:r w:rsidRPr="0053034C">
        <w:rPr>
          <w:rFonts w:ascii="Libre Franklin" w:eastAsia="Libre Franklin" w:hAnsi="Libre Franklin" w:cs="Libre Franklin"/>
          <w:lang w:val="en-US"/>
        </w:rPr>
        <w:t xml:space="preserve"> For more information: </w:t>
      </w:r>
      <w:r w:rsidRPr="0053034C">
        <w:rPr>
          <w:rFonts w:ascii="Libre Franklin" w:eastAsia="Libre Franklin" w:hAnsi="Libre Franklin" w:cs="Libre Franklin"/>
          <w:b/>
          <w:lang w:val="en-US"/>
        </w:rPr>
        <w:t>saltonline.org</w:t>
      </w:r>
      <w:r w:rsidRPr="0053034C">
        <w:rPr>
          <w:rFonts w:ascii="Libre Franklin" w:eastAsia="Libre Franklin" w:hAnsi="Libre Franklin" w:cs="Libre Franklin"/>
          <w:lang w:val="en-US"/>
        </w:rPr>
        <w:t>.</w:t>
      </w:r>
    </w:p>
    <w:p w:rsidR="00CF301C" w:rsidRPr="0053034C" w:rsidRDefault="00CF301C">
      <w:pPr>
        <w:spacing w:line="264" w:lineRule="auto"/>
        <w:rPr>
          <w:rFonts w:ascii="Libre Franklin" w:eastAsia="Libre Franklin" w:hAnsi="Libre Franklin" w:cs="Libre Franklin"/>
          <w:lang w:val="en-US"/>
        </w:rPr>
      </w:pPr>
    </w:p>
    <w:p w:rsidR="00CF301C" w:rsidRDefault="00000000">
      <w:pPr>
        <w:widowControl w:val="0"/>
        <w:spacing w:line="264" w:lineRule="auto"/>
        <w:rPr>
          <w:rFonts w:ascii="Libre Franklin" w:eastAsia="Libre Franklin" w:hAnsi="Libre Franklin" w:cs="Libre Franklin"/>
          <w:sz w:val="20"/>
          <w:szCs w:val="20"/>
          <w:lang w:val="en-US"/>
        </w:rPr>
      </w:pPr>
      <w:r w:rsidRPr="0053034C">
        <w:rPr>
          <w:rFonts w:ascii="Libre Franklin" w:eastAsia="Libre Franklin" w:hAnsi="Libre Franklin" w:cs="Libre Franklin"/>
          <w:b/>
          <w:sz w:val="20"/>
          <w:szCs w:val="20"/>
          <w:lang w:val="en-US"/>
        </w:rPr>
        <w:t>About the exhibition title:</w:t>
      </w:r>
      <w:r w:rsidRPr="0053034C">
        <w:rPr>
          <w:rFonts w:ascii="Libre Franklin" w:eastAsia="Libre Franklin" w:hAnsi="Libre Franklin" w:cs="Libre Franklin"/>
          <w:sz w:val="20"/>
          <w:szCs w:val="20"/>
          <w:lang w:val="en-US"/>
        </w:rPr>
        <w:t xml:space="preserve"> The slogan “We’ve Been at the Tapestry Studio Since the 90s” originated from a dream had by artist and academic Duygu </w:t>
      </w:r>
      <w:proofErr w:type="spellStart"/>
      <w:r w:rsidRPr="0053034C">
        <w:rPr>
          <w:rFonts w:ascii="Libre Franklin" w:eastAsia="Libre Franklin" w:hAnsi="Libre Franklin" w:cs="Libre Franklin"/>
          <w:sz w:val="20"/>
          <w:szCs w:val="20"/>
          <w:lang w:val="en-US"/>
        </w:rPr>
        <w:t>Sabancılar</w:t>
      </w:r>
      <w:proofErr w:type="spellEnd"/>
      <w:r w:rsidRPr="0053034C">
        <w:rPr>
          <w:rFonts w:ascii="Libre Franklin" w:eastAsia="Libre Franklin" w:hAnsi="Libre Franklin" w:cs="Libre Franklin"/>
          <w:sz w:val="20"/>
          <w:szCs w:val="20"/>
          <w:lang w:val="en-US"/>
        </w:rPr>
        <w:t xml:space="preserve">, who was part of the Tapestry Studio between 2009 and 2015. It was embroidered onto fabric by </w:t>
      </w:r>
      <w:proofErr w:type="spellStart"/>
      <w:r w:rsidRPr="0053034C">
        <w:rPr>
          <w:rFonts w:ascii="Libre Franklin" w:eastAsia="Libre Franklin" w:hAnsi="Libre Franklin" w:cs="Libre Franklin"/>
          <w:sz w:val="20"/>
          <w:szCs w:val="20"/>
          <w:lang w:val="en-US"/>
        </w:rPr>
        <w:t>Gülçin</w:t>
      </w:r>
      <w:proofErr w:type="spellEnd"/>
      <w:r w:rsidRPr="0053034C">
        <w:rPr>
          <w:rFonts w:ascii="Libre Franklin" w:eastAsia="Libre Franklin" w:hAnsi="Libre Franklin" w:cs="Libre Franklin"/>
          <w:sz w:val="20"/>
          <w:szCs w:val="20"/>
          <w:lang w:val="en-US"/>
        </w:rPr>
        <w:t xml:space="preserve"> Aksoy and the studio’s students and transformed into a banner. This banner was first presented in the exhibition </w:t>
      </w:r>
      <w:proofErr w:type="spellStart"/>
      <w:r w:rsidRPr="0053034C">
        <w:rPr>
          <w:rFonts w:ascii="Libre Franklin" w:eastAsia="Libre Franklin" w:hAnsi="Libre Franklin" w:cs="Libre Franklin"/>
          <w:i/>
          <w:sz w:val="20"/>
          <w:szCs w:val="20"/>
          <w:lang w:val="en-US"/>
        </w:rPr>
        <w:t>Buradan</w:t>
      </w:r>
      <w:proofErr w:type="spellEnd"/>
      <w:r w:rsidRPr="0053034C">
        <w:rPr>
          <w:rFonts w:ascii="Libre Franklin" w:eastAsia="Libre Franklin" w:hAnsi="Libre Franklin" w:cs="Libre Franklin"/>
          <w:i/>
          <w:sz w:val="20"/>
          <w:szCs w:val="20"/>
          <w:lang w:val="en-US"/>
        </w:rPr>
        <w:t xml:space="preserve"> </w:t>
      </w:r>
      <w:proofErr w:type="spellStart"/>
      <w:r w:rsidRPr="0053034C">
        <w:rPr>
          <w:rFonts w:ascii="Libre Franklin" w:eastAsia="Libre Franklin" w:hAnsi="Libre Franklin" w:cs="Libre Franklin"/>
          <w:i/>
          <w:sz w:val="20"/>
          <w:szCs w:val="20"/>
          <w:lang w:val="en-US"/>
        </w:rPr>
        <w:t>Nereye</w:t>
      </w:r>
      <w:proofErr w:type="spellEnd"/>
      <w:r w:rsidRPr="0053034C">
        <w:rPr>
          <w:rFonts w:ascii="Libre Franklin" w:eastAsia="Libre Franklin" w:hAnsi="Libre Franklin" w:cs="Libre Franklin"/>
          <w:i/>
          <w:sz w:val="20"/>
          <w:szCs w:val="20"/>
          <w:lang w:val="en-US"/>
        </w:rPr>
        <w:t xml:space="preserve">? </w:t>
      </w:r>
      <w:proofErr w:type="spellStart"/>
      <w:r w:rsidRPr="0053034C">
        <w:rPr>
          <w:rFonts w:ascii="Libre Franklin" w:eastAsia="Libre Franklin" w:hAnsi="Libre Franklin" w:cs="Libre Franklin"/>
          <w:i/>
          <w:sz w:val="20"/>
          <w:szCs w:val="20"/>
          <w:lang w:val="en-US"/>
        </w:rPr>
        <w:t>Kolektif</w:t>
      </w:r>
      <w:proofErr w:type="spellEnd"/>
      <w:r w:rsidRPr="0053034C">
        <w:rPr>
          <w:rFonts w:ascii="Libre Franklin" w:eastAsia="Libre Franklin" w:hAnsi="Libre Franklin" w:cs="Libre Franklin"/>
          <w:i/>
          <w:sz w:val="20"/>
          <w:szCs w:val="20"/>
          <w:lang w:val="en-US"/>
        </w:rPr>
        <w:t xml:space="preserve"> Sanat </w:t>
      </w:r>
      <w:proofErr w:type="spellStart"/>
      <w:r w:rsidRPr="0053034C">
        <w:rPr>
          <w:rFonts w:ascii="Libre Franklin" w:eastAsia="Libre Franklin" w:hAnsi="Libre Franklin" w:cs="Libre Franklin"/>
          <w:i/>
          <w:sz w:val="20"/>
          <w:szCs w:val="20"/>
          <w:lang w:val="en-US"/>
        </w:rPr>
        <w:t>Pratikleri</w:t>
      </w:r>
      <w:proofErr w:type="spellEnd"/>
      <w:r w:rsidRPr="0053034C">
        <w:rPr>
          <w:rFonts w:ascii="Libre Franklin" w:eastAsia="Libre Franklin" w:hAnsi="Libre Franklin" w:cs="Libre Franklin"/>
          <w:i/>
          <w:sz w:val="20"/>
          <w:szCs w:val="20"/>
          <w:lang w:val="en-US"/>
        </w:rPr>
        <w:t xml:space="preserve"> </w:t>
      </w:r>
      <w:r w:rsidRPr="0053034C">
        <w:rPr>
          <w:rFonts w:ascii="Libre Franklin" w:eastAsia="Libre Franklin" w:hAnsi="Libre Franklin" w:cs="Libre Franklin"/>
          <w:sz w:val="20"/>
          <w:szCs w:val="20"/>
          <w:lang w:val="en-US"/>
        </w:rPr>
        <w:t xml:space="preserve">[Where Do We Go </w:t>
      </w:r>
      <w:proofErr w:type="gramStart"/>
      <w:r w:rsidRPr="0053034C">
        <w:rPr>
          <w:rFonts w:ascii="Libre Franklin" w:eastAsia="Libre Franklin" w:hAnsi="Libre Franklin" w:cs="Libre Franklin"/>
          <w:sz w:val="20"/>
          <w:szCs w:val="20"/>
          <w:lang w:val="en-US"/>
        </w:rPr>
        <w:t>From</w:t>
      </w:r>
      <w:proofErr w:type="gramEnd"/>
      <w:r w:rsidRPr="0053034C">
        <w:rPr>
          <w:rFonts w:ascii="Libre Franklin" w:eastAsia="Libre Franklin" w:hAnsi="Libre Franklin" w:cs="Libre Franklin"/>
          <w:sz w:val="20"/>
          <w:szCs w:val="20"/>
          <w:lang w:val="en-US"/>
        </w:rPr>
        <w:t xml:space="preserve"> Here? Collective Art Practices] (Istanbul Bilgi University, 2016).</w:t>
      </w:r>
    </w:p>
    <w:p w:rsidR="008C426E" w:rsidRDefault="008C426E">
      <w:pPr>
        <w:widowControl w:val="0"/>
        <w:spacing w:line="264" w:lineRule="auto"/>
        <w:rPr>
          <w:rFonts w:ascii="Libre Franklin" w:eastAsia="Libre Franklin" w:hAnsi="Libre Franklin" w:cs="Libre Franklin"/>
          <w:sz w:val="20"/>
          <w:szCs w:val="20"/>
          <w:lang w:val="en-US"/>
        </w:rPr>
      </w:pPr>
    </w:p>
    <w:p w:rsidR="008C426E" w:rsidRPr="0053034C" w:rsidRDefault="008C426E" w:rsidP="008C426E">
      <w:pPr>
        <w:spacing w:line="264" w:lineRule="auto"/>
        <w:rPr>
          <w:rFonts w:ascii="Libre Franklin" w:eastAsia="Libre Franklin" w:hAnsi="Libre Franklin" w:cs="Libre Franklin"/>
          <w:lang w:val="en-US"/>
        </w:rPr>
      </w:pPr>
      <w:r w:rsidRPr="0053034C">
        <w:rPr>
          <w:rFonts w:ascii="Libre Franklin" w:eastAsia="Libre Franklin" w:hAnsi="Libre Franklin" w:cs="Libre Franklin"/>
          <w:lang w:val="en-US"/>
        </w:rPr>
        <w:lastRenderedPageBreak/>
        <w:t xml:space="preserve">The exhibition is realized with the support of Spot Projects and with contributions from Türk Tuborg A.Ş., Asya International Movers, </w:t>
      </w:r>
      <w:proofErr w:type="spellStart"/>
      <w:r w:rsidRPr="0053034C">
        <w:rPr>
          <w:rFonts w:ascii="Libre Franklin" w:eastAsia="Libre Franklin" w:hAnsi="Libre Franklin" w:cs="Libre Franklin"/>
          <w:highlight w:val="white"/>
          <w:lang w:val="en-US"/>
        </w:rPr>
        <w:t>Bankerhan</w:t>
      </w:r>
      <w:proofErr w:type="spellEnd"/>
      <w:r w:rsidRPr="0053034C">
        <w:rPr>
          <w:rFonts w:ascii="Libre Franklin" w:eastAsia="Libre Franklin" w:hAnsi="Libre Franklin" w:cs="Libre Franklin"/>
          <w:highlight w:val="white"/>
          <w:lang w:val="en-US"/>
        </w:rPr>
        <w:t xml:space="preserve"> Hotel</w:t>
      </w:r>
      <w:r w:rsidRPr="0053034C">
        <w:rPr>
          <w:rFonts w:ascii="Libre Franklin" w:eastAsia="Libre Franklin" w:hAnsi="Libre Franklin" w:cs="Libre Franklin"/>
          <w:lang w:val="en-US"/>
        </w:rPr>
        <w:t xml:space="preserve">, </w:t>
      </w:r>
      <w:proofErr w:type="spellStart"/>
      <w:r w:rsidRPr="0053034C">
        <w:rPr>
          <w:rFonts w:ascii="Libre Franklin" w:eastAsia="Libre Franklin" w:hAnsi="Libre Franklin" w:cs="Libre Franklin"/>
          <w:lang w:val="en-US"/>
        </w:rPr>
        <w:t>Eureko</w:t>
      </w:r>
      <w:proofErr w:type="spellEnd"/>
      <w:r w:rsidRPr="0053034C">
        <w:rPr>
          <w:rFonts w:ascii="Libre Franklin" w:eastAsia="Libre Franklin" w:hAnsi="Libre Franklin" w:cs="Libre Franklin"/>
          <w:lang w:val="en-US"/>
        </w:rPr>
        <w:t xml:space="preserve"> </w:t>
      </w:r>
      <w:proofErr w:type="spellStart"/>
      <w:r w:rsidRPr="0053034C">
        <w:rPr>
          <w:rFonts w:ascii="Libre Franklin" w:eastAsia="Libre Franklin" w:hAnsi="Libre Franklin" w:cs="Libre Franklin"/>
          <w:lang w:val="en-US"/>
        </w:rPr>
        <w:t>Sigorta</w:t>
      </w:r>
      <w:proofErr w:type="spellEnd"/>
      <w:r w:rsidRPr="0053034C">
        <w:rPr>
          <w:rFonts w:ascii="Libre Franklin" w:eastAsia="Libre Franklin" w:hAnsi="Libre Franklin" w:cs="Libre Franklin"/>
          <w:lang w:val="en-US"/>
        </w:rPr>
        <w:t xml:space="preserve">, and Jotun Boya. </w:t>
      </w:r>
    </w:p>
    <w:p w:rsidR="00CF301C" w:rsidRPr="0053034C" w:rsidRDefault="00CF301C">
      <w:pPr>
        <w:spacing w:line="264" w:lineRule="auto"/>
        <w:rPr>
          <w:rFonts w:ascii="Libre Franklin" w:eastAsia="Libre Franklin" w:hAnsi="Libre Franklin" w:cs="Libre Franklin"/>
          <w:sz w:val="20"/>
          <w:szCs w:val="20"/>
          <w:lang w:val="en-US"/>
        </w:rPr>
      </w:pPr>
    </w:p>
    <w:p w:rsidR="00CF301C" w:rsidRPr="0053034C" w:rsidRDefault="00000000">
      <w:pPr>
        <w:spacing w:line="264" w:lineRule="auto"/>
        <w:jc w:val="center"/>
        <w:rPr>
          <w:rFonts w:ascii="Libre Franklin" w:eastAsia="Libre Franklin" w:hAnsi="Libre Franklin" w:cs="Libre Franklin"/>
          <w:sz w:val="20"/>
          <w:szCs w:val="20"/>
          <w:lang w:val="en-US"/>
        </w:rPr>
      </w:pPr>
      <w:r w:rsidRPr="0053034C">
        <w:rPr>
          <w:rFonts w:ascii="Libre Franklin" w:eastAsia="Libre Franklin" w:hAnsi="Libre Franklin" w:cs="Libre Franklin"/>
          <w:sz w:val="20"/>
          <w:szCs w:val="20"/>
          <w:lang w:val="en-US"/>
        </w:rPr>
        <w:t>* * *</w:t>
      </w:r>
    </w:p>
    <w:p w:rsidR="00CF301C" w:rsidRPr="0053034C" w:rsidRDefault="00CF301C">
      <w:pPr>
        <w:spacing w:line="264" w:lineRule="auto"/>
        <w:rPr>
          <w:rFonts w:ascii="Libre Franklin" w:eastAsia="Libre Franklin" w:hAnsi="Libre Franklin" w:cs="Libre Franklin"/>
          <w:sz w:val="16"/>
          <w:szCs w:val="16"/>
          <w:lang w:val="en-US"/>
        </w:rPr>
      </w:pP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Program: </w:t>
      </w:r>
      <w:r w:rsidRPr="0053034C">
        <w:rPr>
          <w:rFonts w:ascii="Libre Franklin" w:eastAsia="Libre Franklin" w:hAnsi="Libre Franklin" w:cs="Libre Franklin"/>
          <w:lang w:val="en-US"/>
        </w:rPr>
        <w:t xml:space="preserve">Amira </w:t>
      </w:r>
      <w:proofErr w:type="spellStart"/>
      <w:r w:rsidRPr="0053034C">
        <w:rPr>
          <w:rFonts w:ascii="Libre Franklin" w:eastAsia="Libre Franklin" w:hAnsi="Libre Franklin" w:cs="Libre Franklin"/>
          <w:lang w:val="en-US"/>
        </w:rPr>
        <w:t>Akbıyıkoğlu</w:t>
      </w:r>
      <w:proofErr w:type="spellEnd"/>
      <w:r w:rsidRPr="0053034C">
        <w:rPr>
          <w:rFonts w:ascii="Libre Franklin" w:eastAsia="Libre Franklin" w:hAnsi="Libre Franklin" w:cs="Libre Franklin"/>
          <w:lang w:val="en-US"/>
        </w:rPr>
        <w:t xml:space="preserve">, Eylül </w:t>
      </w:r>
      <w:proofErr w:type="spellStart"/>
      <w:r w:rsidRPr="0053034C">
        <w:rPr>
          <w:rFonts w:ascii="Libre Franklin" w:eastAsia="Libre Franklin" w:hAnsi="Libre Franklin" w:cs="Libre Franklin"/>
          <w:lang w:val="en-US"/>
        </w:rPr>
        <w:t>Şenses</w:t>
      </w:r>
      <w:proofErr w:type="spellEnd"/>
      <w:r w:rsidRPr="0053034C">
        <w:rPr>
          <w:rFonts w:ascii="Libre Franklin" w:eastAsia="Libre Franklin" w:hAnsi="Libre Franklin" w:cs="Libre Franklin"/>
          <w:lang w:val="en-US"/>
        </w:rPr>
        <w:t>, Tapestry Studio constituents</w:t>
      </w: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Research: </w:t>
      </w:r>
      <w:r w:rsidRPr="0053034C">
        <w:rPr>
          <w:rFonts w:ascii="Libre Franklin" w:eastAsia="Libre Franklin" w:hAnsi="Libre Franklin" w:cs="Libre Franklin"/>
          <w:lang w:val="en-US"/>
        </w:rPr>
        <w:t>Betül Bolat</w:t>
      </w: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Exhibition Design and Production: </w:t>
      </w:r>
      <w:r w:rsidRPr="0053034C">
        <w:rPr>
          <w:rFonts w:ascii="Libre Franklin" w:eastAsia="Libre Franklin" w:hAnsi="Libre Franklin" w:cs="Libre Franklin"/>
          <w:lang w:val="en-US"/>
        </w:rPr>
        <w:t xml:space="preserve">Emirhan </w:t>
      </w:r>
      <w:proofErr w:type="spellStart"/>
      <w:r w:rsidRPr="0053034C">
        <w:rPr>
          <w:rFonts w:ascii="Libre Franklin" w:eastAsia="Libre Franklin" w:hAnsi="Libre Franklin" w:cs="Libre Franklin"/>
          <w:lang w:val="en-US"/>
        </w:rPr>
        <w:t>Altuner</w:t>
      </w:r>
      <w:proofErr w:type="spellEnd"/>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Editor: </w:t>
      </w:r>
      <w:r w:rsidRPr="0053034C">
        <w:rPr>
          <w:rFonts w:ascii="Libre Franklin" w:eastAsia="Libre Franklin" w:hAnsi="Libre Franklin" w:cs="Libre Franklin"/>
          <w:lang w:val="en-US"/>
        </w:rPr>
        <w:t xml:space="preserve">Ezgi </w:t>
      </w:r>
      <w:proofErr w:type="spellStart"/>
      <w:r w:rsidRPr="0053034C">
        <w:rPr>
          <w:rFonts w:ascii="Libre Franklin" w:eastAsia="Libre Franklin" w:hAnsi="Libre Franklin" w:cs="Libre Franklin"/>
          <w:lang w:val="en-US"/>
        </w:rPr>
        <w:t>Yurteri</w:t>
      </w:r>
      <w:proofErr w:type="spellEnd"/>
      <w:r w:rsidRPr="0053034C">
        <w:rPr>
          <w:rFonts w:ascii="Libre Franklin" w:eastAsia="Libre Franklin" w:hAnsi="Libre Franklin" w:cs="Libre Franklin"/>
          <w:lang w:val="en-US"/>
        </w:rPr>
        <w:t xml:space="preserve"> </w:t>
      </w: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Translation: </w:t>
      </w:r>
      <w:r w:rsidRPr="0053034C">
        <w:rPr>
          <w:rFonts w:ascii="Libre Franklin" w:eastAsia="Libre Franklin" w:hAnsi="Libre Franklin" w:cs="Libre Franklin"/>
          <w:lang w:val="en-US"/>
        </w:rPr>
        <w:t xml:space="preserve">Paul Osterlund, Merve Pehlivan, </w:t>
      </w:r>
      <w:proofErr w:type="spellStart"/>
      <w:r w:rsidRPr="0053034C">
        <w:rPr>
          <w:rFonts w:ascii="Libre Franklin" w:eastAsia="Libre Franklin" w:hAnsi="Libre Franklin" w:cs="Libre Franklin"/>
          <w:lang w:val="en-US"/>
        </w:rPr>
        <w:t>Nâzım</w:t>
      </w:r>
      <w:proofErr w:type="spellEnd"/>
      <w:r w:rsidRPr="0053034C">
        <w:rPr>
          <w:rFonts w:ascii="Libre Franklin" w:eastAsia="Libre Franklin" w:hAnsi="Libre Franklin" w:cs="Libre Franklin"/>
          <w:lang w:val="en-US"/>
        </w:rPr>
        <w:t xml:space="preserve"> Hikmet Richard </w:t>
      </w:r>
      <w:proofErr w:type="spellStart"/>
      <w:r w:rsidRPr="0053034C">
        <w:rPr>
          <w:rFonts w:ascii="Libre Franklin" w:eastAsia="Libre Franklin" w:hAnsi="Libre Franklin" w:cs="Libre Franklin"/>
          <w:lang w:val="en-US"/>
        </w:rPr>
        <w:t>Dikbaş</w:t>
      </w:r>
      <w:proofErr w:type="spellEnd"/>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Video Editing: </w:t>
      </w:r>
      <w:proofErr w:type="spellStart"/>
      <w:r w:rsidRPr="0053034C">
        <w:rPr>
          <w:rFonts w:ascii="Libre Franklin" w:eastAsia="Libre Franklin" w:hAnsi="Libre Franklin" w:cs="Libre Franklin"/>
          <w:lang w:val="en-US"/>
        </w:rPr>
        <w:t>Metean</w:t>
      </w:r>
      <w:proofErr w:type="spellEnd"/>
      <w:r w:rsidRPr="0053034C">
        <w:rPr>
          <w:rFonts w:ascii="Libre Franklin" w:eastAsia="Libre Franklin" w:hAnsi="Libre Franklin" w:cs="Libre Franklin"/>
          <w:lang w:val="en-US"/>
        </w:rPr>
        <w:t xml:space="preserve"> Bars, Gizem </w:t>
      </w:r>
      <w:proofErr w:type="spellStart"/>
      <w:r w:rsidRPr="0053034C">
        <w:rPr>
          <w:rFonts w:ascii="Libre Franklin" w:eastAsia="Libre Franklin" w:hAnsi="Libre Franklin" w:cs="Libre Franklin"/>
          <w:lang w:val="en-US"/>
        </w:rPr>
        <w:t>Bayıksel</w:t>
      </w:r>
      <w:proofErr w:type="spellEnd"/>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Exhibition Assistants: </w:t>
      </w:r>
      <w:r w:rsidRPr="0053034C">
        <w:rPr>
          <w:rFonts w:ascii="Libre Franklin" w:eastAsia="Libre Franklin" w:hAnsi="Libre Franklin" w:cs="Libre Franklin"/>
          <w:lang w:val="en-US"/>
        </w:rPr>
        <w:t xml:space="preserve">Yeraz </w:t>
      </w:r>
      <w:proofErr w:type="spellStart"/>
      <w:r w:rsidRPr="0053034C">
        <w:rPr>
          <w:rFonts w:ascii="Libre Franklin" w:eastAsia="Libre Franklin" w:hAnsi="Libre Franklin" w:cs="Libre Franklin"/>
          <w:lang w:val="en-US"/>
        </w:rPr>
        <w:t>Kortun</w:t>
      </w:r>
      <w:proofErr w:type="spellEnd"/>
      <w:r w:rsidRPr="0053034C">
        <w:rPr>
          <w:rFonts w:ascii="Libre Franklin" w:eastAsia="Libre Franklin" w:hAnsi="Libre Franklin" w:cs="Libre Franklin"/>
          <w:lang w:val="en-US"/>
        </w:rPr>
        <w:t xml:space="preserve">, Naz </w:t>
      </w:r>
      <w:proofErr w:type="spellStart"/>
      <w:r w:rsidRPr="0053034C">
        <w:rPr>
          <w:rFonts w:ascii="Libre Franklin" w:eastAsia="Libre Franklin" w:hAnsi="Libre Franklin" w:cs="Libre Franklin"/>
          <w:lang w:val="en-US"/>
        </w:rPr>
        <w:t>Tekay</w:t>
      </w:r>
      <w:proofErr w:type="spellEnd"/>
      <w:r w:rsidRPr="0053034C">
        <w:rPr>
          <w:rFonts w:ascii="Libre Franklin" w:eastAsia="Libre Franklin" w:hAnsi="Libre Franklin" w:cs="Libre Franklin"/>
          <w:lang w:val="en-US"/>
        </w:rPr>
        <w:t>, Ecem Yerman</w:t>
      </w:r>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Installation: </w:t>
      </w:r>
      <w:r w:rsidRPr="0053034C">
        <w:rPr>
          <w:rFonts w:ascii="Libre Franklin" w:eastAsia="Libre Franklin" w:hAnsi="Libre Franklin" w:cs="Libre Franklin"/>
          <w:lang w:val="en-US"/>
        </w:rPr>
        <w:t xml:space="preserve">Burak Bodur, Tansu Demirel, Eray Özcan, </w:t>
      </w:r>
      <w:proofErr w:type="spellStart"/>
      <w:r w:rsidRPr="0053034C">
        <w:rPr>
          <w:rFonts w:ascii="Libre Franklin" w:eastAsia="Libre Franklin" w:hAnsi="Libre Franklin" w:cs="Libre Franklin"/>
          <w:lang w:val="en-US"/>
        </w:rPr>
        <w:t>Fiksatif</w:t>
      </w:r>
      <w:proofErr w:type="spellEnd"/>
      <w:r w:rsidRPr="0053034C">
        <w:rPr>
          <w:rFonts w:ascii="Libre Franklin" w:eastAsia="Libre Franklin" w:hAnsi="Libre Franklin" w:cs="Libre Franklin"/>
          <w:lang w:val="en-US"/>
        </w:rPr>
        <w:t xml:space="preserve">, 3T </w:t>
      </w:r>
      <w:proofErr w:type="spellStart"/>
      <w:r w:rsidRPr="0053034C">
        <w:rPr>
          <w:rFonts w:ascii="Libre Franklin" w:eastAsia="Libre Franklin" w:hAnsi="Libre Franklin" w:cs="Libre Franklin"/>
          <w:lang w:val="en-US"/>
        </w:rPr>
        <w:t>Reklam</w:t>
      </w:r>
      <w:proofErr w:type="spellEnd"/>
    </w:p>
    <w:p w:rsidR="00CF301C" w:rsidRPr="0053034C" w:rsidRDefault="00000000">
      <w:pPr>
        <w:spacing w:line="264" w:lineRule="auto"/>
        <w:rPr>
          <w:rFonts w:ascii="Libre Franklin" w:eastAsia="Libre Franklin" w:hAnsi="Libre Franklin" w:cs="Libre Franklin"/>
          <w:sz w:val="16"/>
          <w:szCs w:val="16"/>
          <w:lang w:val="en-US"/>
        </w:rPr>
      </w:pPr>
      <w:r w:rsidRPr="0053034C">
        <w:rPr>
          <w:rFonts w:ascii="Libre Franklin" w:eastAsia="Libre Franklin" w:hAnsi="Libre Franklin" w:cs="Libre Franklin"/>
          <w:b/>
          <w:lang w:val="en-US"/>
        </w:rPr>
        <w:t xml:space="preserve">Communication Design: </w:t>
      </w:r>
      <w:proofErr w:type="spellStart"/>
      <w:r w:rsidRPr="0053034C">
        <w:rPr>
          <w:rFonts w:ascii="Libre Franklin" w:eastAsia="Libre Franklin" w:hAnsi="Libre Franklin" w:cs="Libre Franklin"/>
          <w:lang w:val="en-US"/>
        </w:rPr>
        <w:t>Wiseslang</w:t>
      </w:r>
      <w:proofErr w:type="spellEnd"/>
    </w:p>
    <w:p w:rsidR="00CF301C" w:rsidRPr="0053034C" w:rsidRDefault="00000000">
      <w:pPr>
        <w:spacing w:line="264" w:lineRule="auto"/>
        <w:rPr>
          <w:rFonts w:ascii="Libre Franklin" w:eastAsia="Libre Franklin" w:hAnsi="Libre Franklin" w:cs="Libre Franklin"/>
          <w:lang w:val="en-US"/>
        </w:rPr>
      </w:pPr>
      <w:r w:rsidRPr="0053034C">
        <w:rPr>
          <w:rFonts w:ascii="Libre Franklin" w:eastAsia="Libre Franklin" w:hAnsi="Libre Franklin" w:cs="Libre Franklin"/>
          <w:b/>
          <w:lang w:val="en-US"/>
        </w:rPr>
        <w:t xml:space="preserve">Acknowledgments: </w:t>
      </w:r>
      <w:r w:rsidRPr="0053034C">
        <w:rPr>
          <w:rFonts w:ascii="Libre Franklin" w:eastAsia="Libre Franklin" w:hAnsi="Libre Franklin" w:cs="Libre Franklin"/>
          <w:lang w:val="en-US"/>
        </w:rPr>
        <w:t>Everyone who has crossed paths with the Tapestry Studio</w:t>
      </w:r>
    </w:p>
    <w:p w:rsidR="00CF301C" w:rsidRPr="0053034C" w:rsidRDefault="00CF301C">
      <w:pPr>
        <w:spacing w:line="264" w:lineRule="auto"/>
        <w:rPr>
          <w:rFonts w:ascii="Libre Franklin" w:eastAsia="Libre Franklin" w:hAnsi="Libre Franklin" w:cs="Libre Franklin"/>
          <w:sz w:val="20"/>
          <w:szCs w:val="20"/>
          <w:lang w:val="en-US"/>
        </w:rPr>
      </w:pPr>
    </w:p>
    <w:p w:rsidR="00CF301C" w:rsidRPr="0053034C" w:rsidRDefault="00000000">
      <w:pPr>
        <w:spacing w:line="264" w:lineRule="auto"/>
        <w:jc w:val="right"/>
        <w:rPr>
          <w:rFonts w:ascii="Libre Franklin" w:eastAsia="Libre Franklin" w:hAnsi="Libre Franklin" w:cs="Libre Franklin"/>
          <w:sz w:val="20"/>
          <w:szCs w:val="20"/>
          <w:lang w:val="en-US"/>
        </w:rPr>
      </w:pPr>
      <w:r w:rsidRPr="0053034C">
        <w:rPr>
          <w:rFonts w:ascii="Libre Franklin" w:eastAsia="Libre Franklin" w:hAnsi="Libre Franklin" w:cs="Libre Franklin"/>
          <w:b/>
          <w:highlight w:val="white"/>
          <w:lang w:val="en-US"/>
        </w:rPr>
        <w:t>Salt is founded and supported by Garanti BBVA.</w:t>
      </w:r>
    </w:p>
    <w:p w:rsidR="00CF301C" w:rsidRPr="0053034C" w:rsidRDefault="00CF301C">
      <w:pPr>
        <w:spacing w:line="240" w:lineRule="auto"/>
        <w:rPr>
          <w:rFonts w:ascii="Libre Franklin" w:eastAsia="Libre Franklin" w:hAnsi="Libre Franklin" w:cs="Libre Franklin"/>
          <w:sz w:val="20"/>
          <w:szCs w:val="20"/>
          <w:lang w:val="en-US"/>
        </w:rPr>
      </w:pPr>
    </w:p>
    <w:p w:rsidR="00CF301C" w:rsidRPr="0053034C" w:rsidRDefault="00000000">
      <w:pPr>
        <w:spacing w:line="240" w:lineRule="auto"/>
        <w:rPr>
          <w:rFonts w:ascii="Libre Franklin" w:eastAsia="Libre Franklin" w:hAnsi="Libre Franklin" w:cs="Libre Franklin"/>
          <w:b/>
          <w:color w:val="222222"/>
          <w:sz w:val="20"/>
          <w:szCs w:val="20"/>
          <w:highlight w:val="white"/>
          <w:u w:val="single"/>
          <w:lang w:val="en-US"/>
        </w:rPr>
      </w:pPr>
      <w:r w:rsidRPr="0053034C">
        <w:rPr>
          <w:rFonts w:ascii="Libre Franklin" w:eastAsia="Libre Franklin" w:hAnsi="Libre Franklin" w:cs="Libre Franklin"/>
          <w:b/>
          <w:color w:val="222222"/>
          <w:sz w:val="20"/>
          <w:szCs w:val="20"/>
          <w:highlight w:val="white"/>
          <w:u w:val="single"/>
          <w:lang w:val="en-US"/>
        </w:rPr>
        <w:t>Media Relations</w:t>
      </w:r>
    </w:p>
    <w:p w:rsidR="00CF301C" w:rsidRPr="0053034C" w:rsidRDefault="00000000">
      <w:pPr>
        <w:spacing w:line="240" w:lineRule="auto"/>
        <w:rPr>
          <w:rFonts w:ascii="Libre Franklin" w:eastAsia="Libre Franklin" w:hAnsi="Libre Franklin" w:cs="Libre Franklin"/>
          <w:sz w:val="20"/>
          <w:szCs w:val="20"/>
          <w:highlight w:val="white"/>
          <w:lang w:val="en-US"/>
        </w:rPr>
      </w:pPr>
      <w:r w:rsidRPr="0053034C">
        <w:rPr>
          <w:rFonts w:ascii="Libre Franklin" w:eastAsia="Libre Franklin" w:hAnsi="Libre Franklin" w:cs="Libre Franklin"/>
          <w:sz w:val="20"/>
          <w:szCs w:val="20"/>
          <w:highlight w:val="white"/>
          <w:lang w:val="en-US"/>
        </w:rPr>
        <w:t>Zeynep Akan</w:t>
      </w:r>
    </w:p>
    <w:p w:rsidR="00CF301C" w:rsidRPr="0053034C" w:rsidRDefault="00000000">
      <w:pPr>
        <w:spacing w:line="240" w:lineRule="auto"/>
        <w:rPr>
          <w:rFonts w:ascii="Libre Franklin" w:eastAsia="Libre Franklin" w:hAnsi="Libre Franklin" w:cs="Libre Franklin"/>
          <w:sz w:val="20"/>
          <w:szCs w:val="20"/>
          <w:highlight w:val="white"/>
          <w:lang w:val="en-US"/>
        </w:rPr>
      </w:pPr>
      <w:r w:rsidRPr="0053034C">
        <w:rPr>
          <w:rFonts w:ascii="Libre Franklin" w:eastAsia="Libre Franklin" w:hAnsi="Libre Franklin" w:cs="Libre Franklin"/>
          <w:sz w:val="20"/>
          <w:szCs w:val="20"/>
          <w:highlight w:val="white"/>
          <w:lang w:val="en-US"/>
        </w:rPr>
        <w:t>zeynep.akan@saltonline.org</w:t>
      </w:r>
      <w:r w:rsidRPr="0053034C">
        <w:rPr>
          <w:rFonts w:ascii="Libre Franklin" w:eastAsia="Libre Franklin" w:hAnsi="Libre Franklin" w:cs="Libre Franklin"/>
          <w:sz w:val="20"/>
          <w:szCs w:val="20"/>
          <w:highlight w:val="white"/>
          <w:lang w:val="en-US"/>
        </w:rPr>
        <w:tab/>
      </w:r>
    </w:p>
    <w:p w:rsidR="00CF301C" w:rsidRPr="0053034C" w:rsidRDefault="00000000">
      <w:pPr>
        <w:spacing w:line="240" w:lineRule="auto"/>
        <w:rPr>
          <w:rFonts w:ascii="Libre Franklin" w:eastAsia="Libre Franklin" w:hAnsi="Libre Franklin" w:cs="Libre Franklin"/>
          <w:color w:val="0C0C0C"/>
          <w:lang w:val="en-US"/>
        </w:rPr>
      </w:pPr>
      <w:r w:rsidRPr="0053034C">
        <w:rPr>
          <w:rFonts w:ascii="Libre Franklin" w:eastAsia="Libre Franklin" w:hAnsi="Libre Franklin" w:cs="Libre Franklin"/>
          <w:sz w:val="20"/>
          <w:szCs w:val="20"/>
          <w:highlight w:val="white"/>
          <w:lang w:val="en-US"/>
        </w:rPr>
        <w:t>+90 212 334 22 45</w:t>
      </w:r>
    </w:p>
    <w:sectPr w:rsidR="00CF301C" w:rsidRPr="0053034C">
      <w:headerReference w:type="default" r:id="rId8"/>
      <w:footerReference w:type="first" r:id="rId9"/>
      <w:pgSz w:w="11909" w:h="16834"/>
      <w:pgMar w:top="1440" w:right="1290" w:bottom="118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8DB" w:rsidRDefault="006008DB">
      <w:pPr>
        <w:spacing w:line="240" w:lineRule="auto"/>
      </w:pPr>
      <w:r>
        <w:separator/>
      </w:r>
    </w:p>
  </w:endnote>
  <w:endnote w:type="continuationSeparator" w:id="0">
    <w:p w:rsidR="006008DB" w:rsidRDefault="006008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64C468C-9C97-884C-9816-1478A1A7B68A}"/>
    <w:embedItalic r:id="rId2" w:fontKey="{1029F85E-0C90-2D47-875A-4879178B5F65}"/>
  </w:font>
  <w:font w:name="Times New Roman">
    <w:panose1 w:val="02020603050405020304"/>
    <w:charset w:val="00"/>
    <w:family w:val="roman"/>
    <w:pitch w:val="variable"/>
    <w:sig w:usb0="E0002EFF" w:usb1="C000785B" w:usb2="00000009" w:usb3="00000000" w:csb0="000001FF" w:csb1="00000000"/>
    <w:embedRegular r:id="rId3" w:fontKey="{21E13653-A1A6-644A-A27D-E6B616457E93}"/>
  </w:font>
  <w:font w:name="Libre Franklin Light">
    <w:panose1 w:val="020B0604020202020204"/>
    <w:charset w:val="4D"/>
    <w:family w:val="auto"/>
    <w:pitch w:val="variable"/>
    <w:sig w:usb0="A00000FF" w:usb1="4000205B" w:usb2="00000000" w:usb3="00000000" w:csb0="00000193" w:csb1="00000000"/>
    <w:embedRegular r:id="rId4" w:fontKey="{8303A871-21E0-8E42-9FF5-9D6401D4FBF9}"/>
  </w:font>
  <w:font w:name="Libre Franklin">
    <w:panose1 w:val="020B0604020202020204"/>
    <w:charset w:val="4D"/>
    <w:family w:val="auto"/>
    <w:pitch w:val="variable"/>
    <w:sig w:usb0="A00000FF" w:usb1="4000205B" w:usb2="00000000" w:usb3="00000000" w:csb0="00000193" w:csb1="00000000"/>
    <w:embedRegular r:id="rId5" w:fontKey="{47D2E4B4-D19B-BF46-B2E7-0390B73A70A5}"/>
    <w:embedBold r:id="rId6" w:fontKey="{522C1B93-C3F0-3E4D-B6DD-EEDE7029DEEA}"/>
    <w:embedItalic r:id="rId7" w:fontKey="{29B09A5C-5AB3-414A-ABFA-CE7B6C21B7BF}"/>
    <w:embedBoldItalic r:id="rId8" w:fontKey="{4EE64222-7D0B-1242-B901-C5F63B04113D}"/>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73EE7233-2E3C-B042-AC92-1B29E243D8CD}"/>
  </w:font>
  <w:font w:name="Cambria">
    <w:panose1 w:val="02040503050406030204"/>
    <w:charset w:val="00"/>
    <w:family w:val="roman"/>
    <w:notTrueType/>
    <w:pitch w:val="variable"/>
    <w:sig w:usb0="E00002FF" w:usb1="400004FF" w:usb2="00000000" w:usb3="00000000" w:csb0="0000019F" w:csb1="00000000"/>
    <w:embedRegular r:id="rId10" w:fontKey="{7E5E98D1-F774-E14A-956A-51F17C9A48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C" w:rsidRDefault="0053034C">
    <w:r>
      <w:rPr>
        <w:rFonts w:ascii="Times New Roman" w:hAnsi="Times New Roman" w:cs="Times New Roman"/>
        <w:noProof/>
        <w:sz w:val="24"/>
        <w:szCs w:val="24"/>
        <w:lang w:val="en-TR"/>
      </w:rPr>
      <mc:AlternateContent>
        <mc:Choice Requires="wps">
          <w:drawing>
            <wp:anchor distT="0" distB="0" distL="114300" distR="114300" simplePos="0" relativeHeight="251661312" behindDoc="0" locked="0" layoutInCell="1" allowOverlap="1">
              <wp:simplePos x="0" y="0"/>
              <wp:positionH relativeFrom="page">
                <wp:posOffset>823595</wp:posOffset>
              </wp:positionH>
              <wp:positionV relativeFrom="page">
                <wp:posOffset>9483725</wp:posOffset>
              </wp:positionV>
              <wp:extent cx="1883410" cy="1169035"/>
              <wp:effectExtent l="0" t="0" r="0" b="0"/>
              <wp:wrapNone/>
              <wp:docPr id="1608501912" name="Rectangle 3"/>
              <wp:cNvGraphicFramePr/>
              <a:graphic xmlns:a="http://schemas.openxmlformats.org/drawingml/2006/main">
                <a:graphicData uri="http://schemas.microsoft.com/office/word/2010/wordprocessingShape">
                  <wps:wsp>
                    <wps:cNvSpPr/>
                    <wps:spPr>
                      <a:xfrm>
                        <a:off x="0" y="0"/>
                        <a:ext cx="1883410" cy="1169035"/>
                      </a:xfrm>
                      <a:prstGeom prst="rect">
                        <a:avLst/>
                      </a:prstGeom>
                      <a:noFill/>
                      <a:ln>
                        <a:noFill/>
                      </a:ln>
                    </wps:spPr>
                    <wps:txbx>
                      <w:txbxContent>
                        <w:p w:rsidR="0053034C" w:rsidRDefault="0053034C" w:rsidP="0053034C">
                          <w:pPr>
                            <w:ind w:left="141" w:hanging="141"/>
                            <w:rPr>
                              <w:lang w:val="it-IT"/>
                            </w:rPr>
                          </w:pPr>
                          <w:r>
                            <w:rPr>
                              <w:rFonts w:ascii="Libre Franklin Medium" w:eastAsia="Libre Franklin Medium" w:hAnsi="Libre Franklin Medium" w:cs="Libre Franklin Medium"/>
                              <w:b/>
                              <w:color w:val="000000"/>
                              <w:sz w:val="16"/>
                              <w:lang w:val="it-IT"/>
                            </w:rPr>
                            <w:t>Salt Galata</w:t>
                          </w:r>
                        </w:p>
                        <w:p w:rsidR="0053034C" w:rsidRDefault="0053034C" w:rsidP="0053034C">
                          <w:pPr>
                            <w:ind w:left="141" w:hanging="141"/>
                            <w:rPr>
                              <w:lang w:val="it-IT"/>
                            </w:rPr>
                          </w:pPr>
                          <w:proofErr w:type="spellStart"/>
                          <w:r>
                            <w:rPr>
                              <w:rFonts w:ascii="Libre Franklin Light" w:eastAsia="Libre Franklin Light" w:hAnsi="Libre Franklin Light" w:cs="Libre Franklin Light"/>
                              <w:color w:val="000000"/>
                              <w:sz w:val="16"/>
                              <w:lang w:val="it-IT"/>
                            </w:rPr>
                            <w:t>Bankalar</w:t>
                          </w:r>
                          <w:proofErr w:type="spellEnd"/>
                          <w:r>
                            <w:rPr>
                              <w:rFonts w:ascii="Libre Franklin Light" w:eastAsia="Libre Franklin Light" w:hAnsi="Libre Franklin Light" w:cs="Libre Franklin Light"/>
                              <w:color w:val="000000"/>
                              <w:sz w:val="16"/>
                              <w:lang w:val="it-IT"/>
                            </w:rPr>
                            <w:t xml:space="preserve"> </w:t>
                          </w:r>
                          <w:proofErr w:type="spellStart"/>
                          <w:r>
                            <w:rPr>
                              <w:rFonts w:ascii="Libre Franklin Light" w:eastAsia="Libre Franklin Light" w:hAnsi="Libre Franklin Light" w:cs="Libre Franklin Light"/>
                              <w:color w:val="000000"/>
                              <w:sz w:val="16"/>
                              <w:lang w:val="it-IT"/>
                            </w:rPr>
                            <w:t>Caddesi</w:t>
                          </w:r>
                          <w:proofErr w:type="spellEnd"/>
                          <w:r>
                            <w:rPr>
                              <w:rFonts w:ascii="Libre Franklin Light" w:eastAsia="Libre Franklin Light" w:hAnsi="Libre Franklin Light" w:cs="Libre Franklin Light"/>
                              <w:color w:val="000000"/>
                              <w:sz w:val="16"/>
                              <w:lang w:val="it-IT"/>
                            </w:rPr>
                            <w:t xml:space="preserve"> 11</w:t>
                          </w:r>
                        </w:p>
                        <w:p w:rsidR="0053034C" w:rsidRDefault="0053034C" w:rsidP="0053034C">
                          <w:pPr>
                            <w:ind w:left="141" w:hanging="141"/>
                            <w:rPr>
                              <w:lang w:val="it-IT"/>
                            </w:rPr>
                          </w:pPr>
                          <w:proofErr w:type="spellStart"/>
                          <w:r>
                            <w:rPr>
                              <w:rFonts w:ascii="Libre Franklin Light" w:eastAsia="Libre Franklin Light" w:hAnsi="Libre Franklin Light" w:cs="Libre Franklin Light"/>
                              <w:color w:val="000000"/>
                              <w:sz w:val="16"/>
                              <w:lang w:val="it-IT"/>
                            </w:rPr>
                            <w:t>Karaköy</w:t>
                          </w:r>
                          <w:proofErr w:type="spellEnd"/>
                          <w:r>
                            <w:rPr>
                              <w:rFonts w:ascii="Libre Franklin Light" w:eastAsia="Libre Franklin Light" w:hAnsi="Libre Franklin Light" w:cs="Libre Franklin Light"/>
                              <w:color w:val="000000"/>
                              <w:sz w:val="16"/>
                              <w:lang w:val="it-IT"/>
                            </w:rPr>
                            <w:t xml:space="preserve"> 34421</w:t>
                          </w:r>
                        </w:p>
                        <w:p w:rsidR="0053034C" w:rsidRDefault="0053034C" w:rsidP="0053034C">
                          <w:pPr>
                            <w:ind w:left="141" w:hanging="141"/>
                            <w:rPr>
                              <w:lang w:val="en"/>
                            </w:rPr>
                          </w:pPr>
                          <w:r>
                            <w:rPr>
                              <w:rFonts w:ascii="Libre Franklin Light" w:eastAsia="Libre Franklin Light" w:hAnsi="Libre Franklin Light" w:cs="Libre Franklin Light"/>
                              <w:color w:val="000000"/>
                              <w:sz w:val="16"/>
                            </w:rPr>
                            <w:t>İstanbul Türkiye</w:t>
                          </w:r>
                        </w:p>
                        <w:p w:rsidR="0053034C" w:rsidRDefault="0053034C" w:rsidP="0053034C">
                          <w:pPr>
                            <w:ind w:left="141" w:hanging="141"/>
                          </w:pPr>
                          <w:r>
                            <w:rPr>
                              <w:rFonts w:ascii="Libre Franklin Light" w:eastAsia="Libre Franklin Light" w:hAnsi="Libre Franklin Light" w:cs="Libre Franklin Light"/>
                              <w:color w:val="000000"/>
                              <w:sz w:val="16"/>
                            </w:rPr>
                            <w:t>T +90 212 334 22 00</w:t>
                          </w:r>
                        </w:p>
                        <w:p w:rsidR="0053034C" w:rsidRDefault="0053034C" w:rsidP="0053034C">
                          <w:pPr>
                            <w:ind w:left="141" w:hanging="141"/>
                          </w:pPr>
                        </w:p>
                        <w:p w:rsidR="0053034C" w:rsidRDefault="0053034C" w:rsidP="0053034C">
                          <w:pPr>
                            <w:ind w:left="141" w:hanging="141"/>
                          </w:pPr>
                          <w:r>
                            <w:rPr>
                              <w:rFonts w:ascii="Libre Franklin Medium" w:eastAsia="Libre Franklin Medium" w:hAnsi="Libre Franklin Medium" w:cs="Libre Franklin Medium"/>
                              <w:b/>
                              <w:color w:val="000000"/>
                              <w:sz w:val="16"/>
                            </w:rPr>
                            <w:t>saltonline.org</w:t>
                          </w: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page">
                <wp14:pctHeight>0</wp14:pctHeight>
              </wp14:sizeRelV>
            </wp:anchor>
          </w:drawing>
        </mc:Choice>
        <mc:Fallback>
          <w:pict>
            <v:rect id="Rectangle 3" o:spid="_x0000_s1026" style="position:absolute;margin-left:64.85pt;margin-top:746.75pt;width:148.3pt;height:92.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" filled="f" stroked="f">
              <v:textbox inset="2.53958mm,1.2694mm,2.53958mm,1.2694mm">
                <w:txbxContent>
                  <w:p w:rsidR="0053034C" w:rsidRDefault="0053034C" w:rsidP="0053034C">
                    <w:pPr>
                      <w:ind w:left="141" w:hanging="141"/>
                      <w:rPr>
                        <w:lang w:val="it-IT"/>
                      </w:rPr>
                    </w:pPr>
                    <w:r>
                      <w:rPr>
                        <w:rFonts w:ascii="Libre Franklin Medium" w:eastAsia="Libre Franklin Medium" w:hAnsi="Libre Franklin Medium" w:cs="Libre Franklin Medium"/>
                        <w:b/>
                        <w:color w:val="000000"/>
                        <w:sz w:val="16"/>
                        <w:lang w:val="it-IT"/>
                      </w:rPr>
                      <w:t>Salt Galata</w:t>
                    </w:r>
                  </w:p>
                  <w:p w:rsidR="0053034C" w:rsidRDefault="0053034C" w:rsidP="0053034C">
                    <w:pPr>
                      <w:ind w:left="141" w:hanging="141"/>
                      <w:rPr>
                        <w:lang w:val="it-IT"/>
                      </w:rPr>
                    </w:pPr>
                    <w:proofErr w:type="spellStart"/>
                    <w:r>
                      <w:rPr>
                        <w:rFonts w:ascii="Libre Franklin Light" w:eastAsia="Libre Franklin Light" w:hAnsi="Libre Franklin Light" w:cs="Libre Franklin Light"/>
                        <w:color w:val="000000"/>
                        <w:sz w:val="16"/>
                        <w:lang w:val="it-IT"/>
                      </w:rPr>
                      <w:t>Bankalar</w:t>
                    </w:r>
                    <w:proofErr w:type="spellEnd"/>
                    <w:r>
                      <w:rPr>
                        <w:rFonts w:ascii="Libre Franklin Light" w:eastAsia="Libre Franklin Light" w:hAnsi="Libre Franklin Light" w:cs="Libre Franklin Light"/>
                        <w:color w:val="000000"/>
                        <w:sz w:val="16"/>
                        <w:lang w:val="it-IT"/>
                      </w:rPr>
                      <w:t xml:space="preserve"> </w:t>
                    </w:r>
                    <w:proofErr w:type="spellStart"/>
                    <w:r>
                      <w:rPr>
                        <w:rFonts w:ascii="Libre Franklin Light" w:eastAsia="Libre Franklin Light" w:hAnsi="Libre Franklin Light" w:cs="Libre Franklin Light"/>
                        <w:color w:val="000000"/>
                        <w:sz w:val="16"/>
                        <w:lang w:val="it-IT"/>
                      </w:rPr>
                      <w:t>Caddesi</w:t>
                    </w:r>
                    <w:proofErr w:type="spellEnd"/>
                    <w:r>
                      <w:rPr>
                        <w:rFonts w:ascii="Libre Franklin Light" w:eastAsia="Libre Franklin Light" w:hAnsi="Libre Franklin Light" w:cs="Libre Franklin Light"/>
                        <w:color w:val="000000"/>
                        <w:sz w:val="16"/>
                        <w:lang w:val="it-IT"/>
                      </w:rPr>
                      <w:t xml:space="preserve"> 11</w:t>
                    </w:r>
                  </w:p>
                  <w:p w:rsidR="0053034C" w:rsidRDefault="0053034C" w:rsidP="0053034C">
                    <w:pPr>
                      <w:ind w:left="141" w:hanging="141"/>
                      <w:rPr>
                        <w:lang w:val="it-IT"/>
                      </w:rPr>
                    </w:pPr>
                    <w:proofErr w:type="spellStart"/>
                    <w:r>
                      <w:rPr>
                        <w:rFonts w:ascii="Libre Franklin Light" w:eastAsia="Libre Franklin Light" w:hAnsi="Libre Franklin Light" w:cs="Libre Franklin Light"/>
                        <w:color w:val="000000"/>
                        <w:sz w:val="16"/>
                        <w:lang w:val="it-IT"/>
                      </w:rPr>
                      <w:t>Karaköy</w:t>
                    </w:r>
                    <w:proofErr w:type="spellEnd"/>
                    <w:r>
                      <w:rPr>
                        <w:rFonts w:ascii="Libre Franklin Light" w:eastAsia="Libre Franklin Light" w:hAnsi="Libre Franklin Light" w:cs="Libre Franklin Light"/>
                        <w:color w:val="000000"/>
                        <w:sz w:val="16"/>
                        <w:lang w:val="it-IT"/>
                      </w:rPr>
                      <w:t xml:space="preserve"> 34421</w:t>
                    </w:r>
                  </w:p>
                  <w:p w:rsidR="0053034C" w:rsidRDefault="0053034C" w:rsidP="0053034C">
                    <w:pPr>
                      <w:ind w:left="141" w:hanging="141"/>
                      <w:rPr>
                        <w:lang w:val="en"/>
                      </w:rPr>
                    </w:pPr>
                    <w:r>
                      <w:rPr>
                        <w:rFonts w:ascii="Libre Franklin Light" w:eastAsia="Libre Franklin Light" w:hAnsi="Libre Franklin Light" w:cs="Libre Franklin Light"/>
                        <w:color w:val="000000"/>
                        <w:sz w:val="16"/>
                      </w:rPr>
                      <w:t>İstanbul Türkiye</w:t>
                    </w:r>
                  </w:p>
                  <w:p w:rsidR="0053034C" w:rsidRDefault="0053034C" w:rsidP="0053034C">
                    <w:pPr>
                      <w:ind w:left="141" w:hanging="141"/>
                    </w:pPr>
                    <w:r>
                      <w:rPr>
                        <w:rFonts w:ascii="Libre Franklin Light" w:eastAsia="Libre Franklin Light" w:hAnsi="Libre Franklin Light" w:cs="Libre Franklin Light"/>
                        <w:color w:val="000000"/>
                        <w:sz w:val="16"/>
                      </w:rPr>
                      <w:t>T +90 212 334 22 00</w:t>
                    </w:r>
                  </w:p>
                  <w:p w:rsidR="0053034C" w:rsidRDefault="0053034C" w:rsidP="0053034C">
                    <w:pPr>
                      <w:ind w:left="141" w:hanging="141"/>
                    </w:pPr>
                  </w:p>
                  <w:p w:rsidR="0053034C" w:rsidRDefault="0053034C" w:rsidP="0053034C">
                    <w:pPr>
                      <w:ind w:left="141" w:hanging="141"/>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r>
      <w:rPr>
        <w:rFonts w:ascii="Times New Roman" w:hAnsi="Times New Roman" w:cs="Times New Roman"/>
        <w:noProof/>
        <w:sz w:val="24"/>
        <w:szCs w:val="24"/>
        <w:lang w:val="en-TR"/>
      </w:rPr>
      <mc:AlternateContent>
        <mc:Choice Requires="wps">
          <w:drawing>
            <wp:anchor distT="0" distB="0" distL="114300" distR="114300" simplePos="0" relativeHeight="251660288" behindDoc="0" locked="0" layoutInCell="1" allowOverlap="1">
              <wp:simplePos x="0" y="0"/>
              <wp:positionH relativeFrom="page">
                <wp:posOffset>2069465</wp:posOffset>
              </wp:positionH>
              <wp:positionV relativeFrom="page">
                <wp:posOffset>9484248</wp:posOffset>
              </wp:positionV>
              <wp:extent cx="1824990" cy="1279525"/>
              <wp:effectExtent l="0" t="0" r="0" b="0"/>
              <wp:wrapNone/>
              <wp:docPr id="12" name="Rectangle 4"/>
              <wp:cNvGraphicFramePr/>
              <a:graphic xmlns:a="http://schemas.openxmlformats.org/drawingml/2006/main">
                <a:graphicData uri="http://schemas.microsoft.com/office/word/2010/wordprocessingShape">
                  <wps:wsp>
                    <wps:cNvSpPr/>
                    <wps:spPr>
                      <a:xfrm>
                        <a:off x="0" y="0"/>
                        <a:ext cx="1824990" cy="1279525"/>
                      </a:xfrm>
                      <a:prstGeom prst="rect">
                        <a:avLst/>
                      </a:prstGeom>
                      <a:noFill/>
                      <a:ln>
                        <a:noFill/>
                      </a:ln>
                    </wps:spPr>
                    <wps:txbx>
                      <w:txbxContent>
                        <w:p w:rsidR="0053034C" w:rsidRDefault="0053034C" w:rsidP="0053034C">
                          <w:pPr>
                            <w:ind w:left="141" w:hanging="141"/>
                          </w:pPr>
                          <w:r>
                            <w:rPr>
                              <w:rFonts w:ascii="Libre Franklin Medium" w:eastAsia="Libre Franklin Medium" w:hAnsi="Libre Franklin Medium" w:cs="Libre Franklin Medium"/>
                              <w:b/>
                              <w:color w:val="000000"/>
                              <w:sz w:val="16"/>
                            </w:rPr>
                            <w:t>Salt Beyoğlu</w:t>
                          </w:r>
                        </w:p>
                        <w:p w:rsidR="0053034C" w:rsidRDefault="0053034C" w:rsidP="0053034C">
                          <w:pPr>
                            <w:ind w:left="141" w:hanging="141"/>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rsidR="0053034C" w:rsidRDefault="0053034C" w:rsidP="0053034C">
                          <w:pPr>
                            <w:ind w:left="141" w:hanging="141"/>
                          </w:pPr>
                          <w:r>
                            <w:rPr>
                              <w:rFonts w:ascii="Libre Franklin Light" w:eastAsia="Libre Franklin Light" w:hAnsi="Libre Franklin Light" w:cs="Libre Franklin Light"/>
                              <w:color w:val="000000"/>
                              <w:sz w:val="16"/>
                            </w:rPr>
                            <w:t>Beyoğlu 34430</w:t>
                          </w:r>
                        </w:p>
                        <w:p w:rsidR="0053034C" w:rsidRDefault="0053034C" w:rsidP="0053034C">
                          <w:pPr>
                            <w:ind w:left="141" w:hanging="141"/>
                          </w:pPr>
                          <w:r>
                            <w:rPr>
                              <w:rFonts w:ascii="Libre Franklin Light" w:eastAsia="Libre Franklin Light" w:hAnsi="Libre Franklin Light" w:cs="Libre Franklin Light"/>
                              <w:color w:val="000000"/>
                              <w:sz w:val="16"/>
                            </w:rPr>
                            <w:t>İstanbul Türkiye</w:t>
                          </w:r>
                        </w:p>
                        <w:p w:rsidR="0053034C" w:rsidRDefault="0053034C" w:rsidP="0053034C">
                          <w:pPr>
                            <w:ind w:left="141" w:hanging="141"/>
                          </w:pPr>
                          <w:r>
                            <w:rPr>
                              <w:rFonts w:ascii="Libre Franklin Light" w:eastAsia="Libre Franklin Light" w:hAnsi="Libre Franklin Light" w:cs="Libre Franklin Light"/>
                              <w:color w:val="000000"/>
                              <w:sz w:val="16"/>
                            </w:rPr>
                            <w:t>T +90 212 377 42 00</w:t>
                          </w:r>
                        </w:p>
                      </w:txbxContent>
                    </wps:txbx>
                    <wps:bodyPr spcFirstLastPara="1" vertOverflow="clip" horzOverflow="clip" wrap="square" lIns="91425" tIns="45700" rIns="91425" bIns="45700" anchor="t" anchorCtr="0">
                      <a:noAutofit/>
                    </wps:bodyPr>
                  </wps:wsp>
                </a:graphicData>
              </a:graphic>
              <wp14:sizeRelH relativeFrom="margin">
                <wp14:pctWidth>0</wp14:pctWidth>
              </wp14:sizeRelH>
              <wp14:sizeRelV relativeFrom="page">
                <wp14:pctHeight>0</wp14:pctHeight>
              </wp14:sizeRelV>
            </wp:anchor>
          </w:drawing>
        </mc:Choice>
        <mc:Fallback>
          <w:pict>
            <v:rect id="Rectangle 4" o:spid="_x0000_s1027" style="position:absolute;margin-left:162.95pt;margin-top:746.8pt;width:143.7pt;height:10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" filled="f" stroked="f">
              <v:textbox inset="2.53958mm,1.2694mm,2.53958mm,1.2694mm">
                <w:txbxContent>
                  <w:p w:rsidR="0053034C" w:rsidRDefault="0053034C" w:rsidP="0053034C">
                    <w:pPr>
                      <w:ind w:left="141" w:hanging="141"/>
                    </w:pPr>
                    <w:r>
                      <w:rPr>
                        <w:rFonts w:ascii="Libre Franklin Medium" w:eastAsia="Libre Franklin Medium" w:hAnsi="Libre Franklin Medium" w:cs="Libre Franklin Medium"/>
                        <w:b/>
                        <w:color w:val="000000"/>
                        <w:sz w:val="16"/>
                      </w:rPr>
                      <w:t>Salt Beyoğlu</w:t>
                    </w:r>
                  </w:p>
                  <w:p w:rsidR="0053034C" w:rsidRDefault="0053034C" w:rsidP="0053034C">
                    <w:pPr>
                      <w:ind w:left="141" w:hanging="141"/>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rsidR="0053034C" w:rsidRDefault="0053034C" w:rsidP="0053034C">
                    <w:pPr>
                      <w:ind w:left="141" w:hanging="141"/>
                    </w:pPr>
                    <w:r>
                      <w:rPr>
                        <w:rFonts w:ascii="Libre Franklin Light" w:eastAsia="Libre Franklin Light" w:hAnsi="Libre Franklin Light" w:cs="Libre Franklin Light"/>
                        <w:color w:val="000000"/>
                        <w:sz w:val="16"/>
                      </w:rPr>
                      <w:t>Beyoğlu 34430</w:t>
                    </w:r>
                  </w:p>
                  <w:p w:rsidR="0053034C" w:rsidRDefault="0053034C" w:rsidP="0053034C">
                    <w:pPr>
                      <w:ind w:left="141" w:hanging="141"/>
                    </w:pPr>
                    <w:r>
                      <w:rPr>
                        <w:rFonts w:ascii="Libre Franklin Light" w:eastAsia="Libre Franklin Light" w:hAnsi="Libre Franklin Light" w:cs="Libre Franklin Light"/>
                        <w:color w:val="000000"/>
                        <w:sz w:val="16"/>
                      </w:rPr>
                      <w:t>İstanbul Türkiye</w:t>
                    </w:r>
                  </w:p>
                  <w:p w:rsidR="0053034C" w:rsidRDefault="0053034C" w:rsidP="0053034C">
                    <w:pPr>
                      <w:ind w:left="141" w:hanging="141"/>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p>
  <w:p w:rsidR="00CF301C" w:rsidRDefault="00CF301C">
    <w:pPr>
      <w:spacing w:line="240" w:lineRule="auto"/>
    </w:pPr>
  </w:p>
  <w:p w:rsidR="00CF301C" w:rsidRDefault="00CF301C">
    <w:pPr>
      <w:spacing w:line="240" w:lineRule="auto"/>
    </w:pPr>
  </w:p>
  <w:p w:rsidR="00CF301C" w:rsidRDefault="00CF301C">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8DB" w:rsidRDefault="006008DB">
      <w:pPr>
        <w:spacing w:line="240" w:lineRule="auto"/>
      </w:pPr>
      <w:r>
        <w:separator/>
      </w:r>
    </w:p>
  </w:footnote>
  <w:footnote w:type="continuationSeparator" w:id="0">
    <w:p w:rsidR="006008DB" w:rsidRDefault="006008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01C" w:rsidRDefault="00000000">
    <w:r>
      <w:rPr>
        <w:noProof/>
      </w:rPr>
      <w:drawing>
        <wp:anchor distT="0" distB="0" distL="0" distR="0" simplePos="0" relativeHeight="251658240" behindDoc="1" locked="0" layoutInCell="1" hidden="0" allowOverlap="1">
          <wp:simplePos x="0" y="0"/>
          <wp:positionH relativeFrom="column">
            <wp:posOffset>-1128712</wp:posOffset>
          </wp:positionH>
          <wp:positionV relativeFrom="paragraph">
            <wp:posOffset>-457199</wp:posOffset>
          </wp:positionV>
          <wp:extent cx="7586663" cy="106965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586663" cy="106965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1C"/>
    <w:rsid w:val="0053034C"/>
    <w:rsid w:val="006008DB"/>
    <w:rsid w:val="008C426E"/>
    <w:rsid w:val="00CF301C"/>
    <w:rsid w:val="00D75434"/>
    <w:rsid w:val="00DB19C6"/>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45CCC"/>
  <w15:docId w15:val="{650E5A4D-201E-4640-B3FB-B645EEB8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3034C"/>
    <w:pPr>
      <w:tabs>
        <w:tab w:val="center" w:pos="4680"/>
        <w:tab w:val="right" w:pos="9360"/>
      </w:tabs>
      <w:spacing w:line="240" w:lineRule="auto"/>
    </w:pPr>
  </w:style>
  <w:style w:type="character" w:customStyle="1" w:styleId="HeaderChar">
    <w:name w:val="Header Char"/>
    <w:basedOn w:val="DefaultParagraphFont"/>
    <w:link w:val="Header"/>
    <w:uiPriority w:val="99"/>
    <w:rsid w:val="0053034C"/>
  </w:style>
  <w:style w:type="paragraph" w:styleId="Footer">
    <w:name w:val="footer"/>
    <w:basedOn w:val="Normal"/>
    <w:link w:val="FooterChar"/>
    <w:uiPriority w:val="99"/>
    <w:unhideWhenUsed/>
    <w:rsid w:val="0053034C"/>
    <w:pPr>
      <w:tabs>
        <w:tab w:val="center" w:pos="4680"/>
        <w:tab w:val="right" w:pos="9360"/>
      </w:tabs>
      <w:spacing w:line="240" w:lineRule="auto"/>
    </w:pPr>
  </w:style>
  <w:style w:type="character" w:customStyle="1" w:styleId="FooterChar">
    <w:name w:val="Footer Char"/>
    <w:basedOn w:val="DefaultParagraphFont"/>
    <w:link w:val="Footer"/>
    <w:uiPriority w:val="99"/>
    <w:rsid w:val="00530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altonline.org/en/29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973</Words>
  <Characters>5547</Characters>
  <Application>Microsoft Office Word</Application>
  <DocSecurity>0</DocSecurity>
  <Lines>46</Lines>
  <Paragraphs>13</Paragraphs>
  <ScaleCrop>false</ScaleCrop>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2025-09-16T14:00:00Z</dcterms:created>
  <dcterms:modified xsi:type="dcterms:W3CDTF">2025-09-16T14:20:00Z</dcterms:modified>
</cp:coreProperties>
</file>